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DE25F21" w14:textId="1B7668BD" w:rsidR="00DF1189" w:rsidRPr="00581EFC" w:rsidRDefault="005835B5" w:rsidP="00581EFC">
      <w:pPr>
        <w:pStyle w:val="Heading2"/>
        <w:rPr>
          <w:rStyle w:val="IntenseReference"/>
          <w:b w:val="0"/>
          <w:bCs w:val="0"/>
          <w:smallCaps/>
        </w:rPr>
      </w:pPr>
      <w:r w:rsidRPr="00C91757">
        <w:rPr>
          <w:rStyle w:val="IntenseReference"/>
          <w:rFonts w:ascii="Times New Roman" w:hAnsi="Times New Roman" w:cs="Times New Roman"/>
        </w:rPr>
        <w:t>Alicia Caticha</w:t>
      </w:r>
    </w:p>
    <w:p w14:paraId="22B9A518" w14:textId="7321692A" w:rsidR="005835B5" w:rsidRPr="00C91757" w:rsidRDefault="005835B5" w:rsidP="005835B5">
      <w:pPr>
        <w:rPr>
          <w:rFonts w:ascii="Times New Roman" w:hAnsi="Times New Roman" w:cs="Times New Roman"/>
        </w:rPr>
      </w:pPr>
      <w:r w:rsidRPr="00C91757">
        <w:rPr>
          <w:rFonts w:ascii="Times New Roman" w:hAnsi="Times New Roman" w:cs="Times New Roman"/>
        </w:rPr>
        <w:t>Assistant Professor of Art History</w:t>
      </w:r>
    </w:p>
    <w:p w14:paraId="519CF641" w14:textId="735EA606" w:rsidR="005835B5" w:rsidRPr="00C91757" w:rsidRDefault="005835B5" w:rsidP="00246EA6">
      <w:pPr>
        <w:spacing w:after="120"/>
        <w:rPr>
          <w:rFonts w:ascii="Times New Roman" w:hAnsi="Times New Roman" w:cs="Times New Roman"/>
        </w:rPr>
      </w:pPr>
      <w:r w:rsidRPr="00C91757">
        <w:rPr>
          <w:rFonts w:ascii="Times New Roman" w:hAnsi="Times New Roman" w:cs="Times New Roman"/>
        </w:rPr>
        <w:t>Northwestern University</w:t>
      </w:r>
    </w:p>
    <w:p w14:paraId="5302FE5C" w14:textId="028219D4" w:rsidR="00EF0AFF" w:rsidRPr="00246EA6" w:rsidRDefault="00F942C3" w:rsidP="00EF0AFF">
      <w:pPr>
        <w:spacing w:after="240"/>
        <w:rPr>
          <w:rFonts w:ascii="Times New Roman" w:hAnsi="Times New Roman" w:cs="Times New Roman"/>
          <w:i/>
          <w:iCs/>
          <w:sz w:val="22"/>
          <w:szCs w:val="22"/>
        </w:rPr>
      </w:pPr>
      <w:r w:rsidRPr="00246EA6">
        <w:rPr>
          <w:rFonts w:ascii="Times New Roman" w:hAnsi="Times New Roman" w:cs="Times New Roman"/>
          <w:i/>
          <w:iCs/>
          <w:sz w:val="22"/>
          <w:szCs w:val="22"/>
        </w:rPr>
        <w:t xml:space="preserve">CV as of </w:t>
      </w:r>
      <w:r w:rsidR="00F74D3A">
        <w:rPr>
          <w:rFonts w:ascii="Times New Roman" w:hAnsi="Times New Roman" w:cs="Times New Roman"/>
          <w:i/>
          <w:iCs/>
          <w:sz w:val="22"/>
          <w:szCs w:val="22"/>
        </w:rPr>
        <w:t>September 29, 2026</w:t>
      </w:r>
    </w:p>
    <w:p w14:paraId="0F70DF93" w14:textId="77777777" w:rsidR="005835B5" w:rsidRPr="00C91757" w:rsidRDefault="005835B5" w:rsidP="005835B5">
      <w:pPr>
        <w:pStyle w:val="Heading2"/>
        <w:rPr>
          <w:rFonts w:ascii="Times New Roman" w:hAnsi="Times New Roman" w:cs="Times New Roman"/>
          <w:b/>
          <w:bCs/>
          <w:u w:val="single"/>
        </w:rPr>
      </w:pPr>
      <w:r w:rsidRPr="00C91757">
        <w:rPr>
          <w:rFonts w:ascii="Times New Roman" w:hAnsi="Times New Roman" w:cs="Times New Roman"/>
          <w:b/>
          <w:bCs/>
          <w:u w:val="single"/>
        </w:rPr>
        <w:t>Contact</w:t>
      </w:r>
    </w:p>
    <w:p w14:paraId="783DC06C" w14:textId="5425895F" w:rsidR="005835B5" w:rsidRPr="00C91757" w:rsidRDefault="005835B5" w:rsidP="005835B5">
      <w:pPr>
        <w:rPr>
          <w:rFonts w:ascii="Times New Roman" w:hAnsi="Times New Roman" w:cs="Times New Roman"/>
        </w:rPr>
      </w:pPr>
      <w:r w:rsidRPr="00C91757">
        <w:rPr>
          <w:rFonts w:ascii="Times New Roman" w:hAnsi="Times New Roman" w:cs="Times New Roman"/>
        </w:rPr>
        <w:t>Kresge Centennial Hall</w:t>
      </w:r>
    </w:p>
    <w:p w14:paraId="740BEE03" w14:textId="77777777" w:rsidR="005835B5" w:rsidRPr="00C91757" w:rsidRDefault="005835B5" w:rsidP="005835B5">
      <w:pPr>
        <w:rPr>
          <w:rFonts w:ascii="Times New Roman" w:hAnsi="Times New Roman" w:cs="Times New Roman"/>
        </w:rPr>
      </w:pPr>
      <w:r w:rsidRPr="00C91757">
        <w:rPr>
          <w:rFonts w:ascii="Times New Roman" w:hAnsi="Times New Roman" w:cs="Times New Roman"/>
        </w:rPr>
        <w:t>1880 Campus Drive</w:t>
      </w:r>
    </w:p>
    <w:p w14:paraId="08B6CFD2" w14:textId="77777777" w:rsidR="005835B5" w:rsidRPr="00C91757" w:rsidRDefault="005835B5" w:rsidP="005835B5">
      <w:pPr>
        <w:rPr>
          <w:rFonts w:ascii="Times New Roman" w:hAnsi="Times New Roman" w:cs="Times New Roman"/>
        </w:rPr>
      </w:pPr>
      <w:r w:rsidRPr="00C91757">
        <w:rPr>
          <w:rFonts w:ascii="Times New Roman" w:hAnsi="Times New Roman" w:cs="Times New Roman"/>
        </w:rPr>
        <w:t>Evanston, IL 60202</w:t>
      </w:r>
    </w:p>
    <w:p w14:paraId="684F5FF6" w14:textId="77777777" w:rsidR="005835B5" w:rsidRPr="00C91757" w:rsidRDefault="005835B5" w:rsidP="005835B5">
      <w:pPr>
        <w:rPr>
          <w:rFonts w:ascii="Times New Roman" w:hAnsi="Times New Roman" w:cs="Times New Roman"/>
        </w:rPr>
      </w:pPr>
      <w:r w:rsidRPr="00C91757">
        <w:rPr>
          <w:rFonts w:ascii="Times New Roman" w:hAnsi="Times New Roman" w:cs="Times New Roman"/>
        </w:rPr>
        <w:t>alicia.caticha@northwestern.edu</w:t>
      </w:r>
    </w:p>
    <w:p w14:paraId="6159D6FE" w14:textId="77777777" w:rsidR="005835B5" w:rsidRPr="00C91757" w:rsidRDefault="005835B5" w:rsidP="005835B5">
      <w:pPr>
        <w:rPr>
          <w:rFonts w:ascii="Times New Roman" w:hAnsi="Times New Roman" w:cs="Times New Roman"/>
        </w:rPr>
      </w:pPr>
    </w:p>
    <w:p w14:paraId="6C0ACEF5" w14:textId="77777777" w:rsidR="005835B5" w:rsidRPr="00C91757" w:rsidRDefault="005835B5" w:rsidP="00965721">
      <w:pPr>
        <w:pStyle w:val="Heading2"/>
        <w:spacing w:after="120"/>
        <w:rPr>
          <w:rFonts w:ascii="Times New Roman" w:hAnsi="Times New Roman" w:cs="Times New Roman"/>
          <w:b/>
          <w:bCs/>
          <w:u w:val="single"/>
        </w:rPr>
      </w:pPr>
      <w:r w:rsidRPr="00C91757">
        <w:rPr>
          <w:rFonts w:ascii="Times New Roman" w:hAnsi="Times New Roman" w:cs="Times New Roman"/>
          <w:b/>
          <w:bCs/>
          <w:u w:val="single"/>
        </w:rPr>
        <w:t>Major Professional Interests</w:t>
      </w:r>
    </w:p>
    <w:p w14:paraId="6CEFAB6A" w14:textId="26545176" w:rsidR="003B45EA" w:rsidRDefault="005835B5" w:rsidP="005835B5">
      <w:pPr>
        <w:rPr>
          <w:rFonts w:ascii="Times New Roman" w:hAnsi="Times New Roman" w:cs="Times New Roman"/>
        </w:rPr>
      </w:pPr>
      <w:r w:rsidRPr="00C91757">
        <w:rPr>
          <w:rFonts w:ascii="Times New Roman" w:hAnsi="Times New Roman" w:cs="Times New Roman"/>
        </w:rPr>
        <w:t>Eighteenth</w:t>
      </w:r>
      <w:r w:rsidR="001060C9" w:rsidRPr="00C91757">
        <w:rPr>
          <w:rFonts w:ascii="Times New Roman" w:hAnsi="Times New Roman" w:cs="Times New Roman"/>
        </w:rPr>
        <w:t>- and Nineteenth-</w:t>
      </w:r>
      <w:r w:rsidRPr="00C91757">
        <w:rPr>
          <w:rFonts w:ascii="Times New Roman" w:hAnsi="Times New Roman" w:cs="Times New Roman"/>
        </w:rPr>
        <w:t xml:space="preserve">Century European Art, </w:t>
      </w:r>
      <w:r w:rsidR="00A352E6" w:rsidRPr="00C91757">
        <w:rPr>
          <w:rFonts w:ascii="Times New Roman" w:hAnsi="Times New Roman" w:cs="Times New Roman"/>
        </w:rPr>
        <w:t xml:space="preserve">European </w:t>
      </w:r>
      <w:r w:rsidRPr="00C91757">
        <w:rPr>
          <w:rFonts w:ascii="Times New Roman" w:hAnsi="Times New Roman" w:cs="Times New Roman"/>
        </w:rPr>
        <w:t xml:space="preserve">Sculpture and Decorative Arts, Art and Visual Culture of the French Colonial Empire, Theories of Materiality, Material Culture Studies, Fashion Studies, Study of Popular Culture </w:t>
      </w:r>
    </w:p>
    <w:p w14:paraId="56CD32FB" w14:textId="77777777" w:rsidR="003B45EA" w:rsidRPr="00C91757" w:rsidRDefault="003B45EA" w:rsidP="003B45EA">
      <w:pPr>
        <w:pStyle w:val="Heading2"/>
        <w:spacing w:after="120" w:line="240" w:lineRule="auto"/>
        <w:rPr>
          <w:rFonts w:ascii="Times New Roman" w:hAnsi="Times New Roman" w:cs="Times New Roman"/>
          <w:b/>
          <w:bCs/>
          <w:u w:val="single"/>
        </w:rPr>
      </w:pPr>
      <w:r w:rsidRPr="00C91757">
        <w:rPr>
          <w:rFonts w:ascii="Times New Roman" w:hAnsi="Times New Roman" w:cs="Times New Roman"/>
          <w:b/>
          <w:bCs/>
          <w:u w:val="single"/>
        </w:rPr>
        <w:t>Employment</w:t>
      </w:r>
    </w:p>
    <w:p w14:paraId="3CCEFE9E" w14:textId="704B9D9C" w:rsidR="005835B5" w:rsidRPr="00C91757" w:rsidRDefault="003B45EA" w:rsidP="003B45EA">
      <w:pPr>
        <w:spacing w:after="120" w:line="240" w:lineRule="auto"/>
        <w:rPr>
          <w:rFonts w:ascii="Times New Roman" w:hAnsi="Times New Roman" w:cs="Times New Roman"/>
        </w:rPr>
      </w:pPr>
      <w:r w:rsidRPr="00C91757">
        <w:rPr>
          <w:rFonts w:ascii="Times New Roman" w:hAnsi="Times New Roman" w:cs="Times New Roman"/>
        </w:rPr>
        <w:t>Assistant Professor (tenure-track), Department of Art History, Northwestern University, 2020 – present</w:t>
      </w:r>
    </w:p>
    <w:p w14:paraId="2C838F79" w14:textId="710C9B2B" w:rsidR="005835B5" w:rsidRPr="00C91757" w:rsidRDefault="003342BE" w:rsidP="00965721">
      <w:pPr>
        <w:pStyle w:val="Heading2"/>
        <w:spacing w:after="120"/>
        <w:rPr>
          <w:rFonts w:ascii="Times New Roman" w:hAnsi="Times New Roman" w:cs="Times New Roman"/>
          <w:b/>
          <w:bCs/>
          <w:u w:val="single"/>
        </w:rPr>
      </w:pPr>
      <w:r w:rsidRPr="00C91757">
        <w:rPr>
          <w:rFonts w:ascii="Times New Roman" w:hAnsi="Times New Roman" w:cs="Times New Roman"/>
          <w:b/>
          <w:bCs/>
          <w:u w:val="single"/>
        </w:rPr>
        <w:t>Education</w:t>
      </w:r>
    </w:p>
    <w:p w14:paraId="057D4E5F" w14:textId="288C75A5" w:rsidR="00771098" w:rsidRPr="00C91757" w:rsidRDefault="00771098" w:rsidP="00771098">
      <w:pPr>
        <w:rPr>
          <w:rFonts w:ascii="Times New Roman" w:hAnsi="Times New Roman" w:cs="Times New Roman"/>
        </w:rPr>
      </w:pPr>
      <w:r w:rsidRPr="00C91757">
        <w:rPr>
          <w:rFonts w:ascii="Times New Roman" w:hAnsi="Times New Roman" w:cs="Times New Roman"/>
        </w:rPr>
        <w:t>University of Virginia,</w:t>
      </w:r>
      <w:r w:rsidR="00A923A3" w:rsidRPr="00C91757">
        <w:rPr>
          <w:rFonts w:ascii="Times New Roman" w:hAnsi="Times New Roman" w:cs="Times New Roman"/>
        </w:rPr>
        <w:t xml:space="preserve"> PhD in Art and Architectural History, 20</w:t>
      </w:r>
      <w:r w:rsidR="00E875E2" w:rsidRPr="00C91757">
        <w:rPr>
          <w:rFonts w:ascii="Times New Roman" w:hAnsi="Times New Roman" w:cs="Times New Roman"/>
        </w:rPr>
        <w:t>1</w:t>
      </w:r>
      <w:r w:rsidR="0061504B" w:rsidRPr="00C91757">
        <w:rPr>
          <w:rFonts w:ascii="Times New Roman" w:hAnsi="Times New Roman" w:cs="Times New Roman"/>
        </w:rPr>
        <w:t>3</w:t>
      </w:r>
      <w:r w:rsidR="00E875E2" w:rsidRPr="00C91757">
        <w:rPr>
          <w:rFonts w:ascii="Times New Roman" w:hAnsi="Times New Roman" w:cs="Times New Roman"/>
        </w:rPr>
        <w:t>-2020</w:t>
      </w:r>
    </w:p>
    <w:p w14:paraId="391940EE" w14:textId="5A38A529" w:rsidR="00E875E2" w:rsidRPr="00C91757" w:rsidRDefault="00E875E2" w:rsidP="00B757D0">
      <w:pPr>
        <w:ind w:firstLine="720"/>
        <w:rPr>
          <w:rFonts w:ascii="Times New Roman" w:hAnsi="Times New Roman" w:cs="Times New Roman"/>
        </w:rPr>
      </w:pPr>
      <w:r w:rsidRPr="00C91757">
        <w:rPr>
          <w:rFonts w:ascii="Times New Roman" w:hAnsi="Times New Roman" w:cs="Times New Roman"/>
        </w:rPr>
        <w:t>Dissertation Advisor: Sarah Betzer (University of Virginia)</w:t>
      </w:r>
    </w:p>
    <w:p w14:paraId="650E7636" w14:textId="6852EC79" w:rsidR="00B757D0" w:rsidRPr="00C91757" w:rsidRDefault="00B757D0" w:rsidP="00C53877">
      <w:pPr>
        <w:ind w:left="720"/>
        <w:rPr>
          <w:rFonts w:ascii="Times New Roman" w:hAnsi="Times New Roman" w:cs="Times New Roman"/>
        </w:rPr>
      </w:pPr>
      <w:r w:rsidRPr="00C91757">
        <w:rPr>
          <w:rFonts w:ascii="Times New Roman" w:hAnsi="Times New Roman" w:cs="Times New Roman"/>
        </w:rPr>
        <w:t>Dissertation: “Étienne-Maurice Falconet and the Matter of Sculpture: Marble, Porcelain, and Sugar in Eighteenth-Century Paris”</w:t>
      </w:r>
    </w:p>
    <w:p w14:paraId="7E196C74" w14:textId="77777777" w:rsidR="00C53877" w:rsidRPr="00C91757" w:rsidRDefault="00C53877" w:rsidP="00C53877">
      <w:pPr>
        <w:rPr>
          <w:rFonts w:ascii="Times New Roman" w:hAnsi="Times New Roman" w:cs="Times New Roman"/>
        </w:rPr>
      </w:pPr>
    </w:p>
    <w:p w14:paraId="5095C958" w14:textId="72D08338" w:rsidR="00416241" w:rsidRPr="00C91757" w:rsidRDefault="00C53877" w:rsidP="00C53877">
      <w:pPr>
        <w:rPr>
          <w:rFonts w:ascii="Times New Roman" w:hAnsi="Times New Roman" w:cs="Times New Roman"/>
        </w:rPr>
      </w:pPr>
      <w:r w:rsidRPr="00C91757">
        <w:rPr>
          <w:rFonts w:ascii="Times New Roman" w:hAnsi="Times New Roman" w:cs="Times New Roman"/>
        </w:rPr>
        <w:t>New York University, Major in Art History</w:t>
      </w:r>
      <w:r w:rsidR="00AA4E82" w:rsidRPr="00C91757">
        <w:rPr>
          <w:rFonts w:ascii="Times New Roman" w:hAnsi="Times New Roman" w:cs="Times New Roman"/>
        </w:rPr>
        <w:t xml:space="preserve"> </w:t>
      </w:r>
      <w:r w:rsidR="00416241" w:rsidRPr="00C91757">
        <w:rPr>
          <w:rFonts w:ascii="Times New Roman" w:hAnsi="Times New Roman" w:cs="Times New Roman"/>
        </w:rPr>
        <w:t>with Highest Honors</w:t>
      </w:r>
      <w:r w:rsidR="003342E3" w:rsidRPr="00C91757">
        <w:rPr>
          <w:rFonts w:ascii="Times New Roman" w:hAnsi="Times New Roman" w:cs="Times New Roman"/>
        </w:rPr>
        <w:t xml:space="preserve">, </w:t>
      </w:r>
      <w:r w:rsidR="00424439" w:rsidRPr="00C91757">
        <w:rPr>
          <w:rFonts w:ascii="Times New Roman" w:hAnsi="Times New Roman" w:cs="Times New Roman"/>
        </w:rPr>
        <w:t>2008-</w:t>
      </w:r>
      <w:r w:rsidR="003342E3" w:rsidRPr="00C91757">
        <w:rPr>
          <w:rFonts w:ascii="Times New Roman" w:hAnsi="Times New Roman" w:cs="Times New Roman"/>
        </w:rPr>
        <w:t>2012</w:t>
      </w:r>
      <w:r w:rsidRPr="00C91757">
        <w:rPr>
          <w:rFonts w:ascii="Times New Roman" w:hAnsi="Times New Roman" w:cs="Times New Roman"/>
        </w:rPr>
        <w:t xml:space="preserve"> </w:t>
      </w:r>
    </w:p>
    <w:p w14:paraId="6A99E807" w14:textId="71AC97EC" w:rsidR="00C53877" w:rsidRPr="00C91757" w:rsidRDefault="00C53877" w:rsidP="00416241">
      <w:pPr>
        <w:ind w:firstLine="720"/>
        <w:rPr>
          <w:rFonts w:ascii="Times New Roman" w:hAnsi="Times New Roman" w:cs="Times New Roman"/>
        </w:rPr>
      </w:pPr>
      <w:r w:rsidRPr="00C91757">
        <w:rPr>
          <w:rFonts w:ascii="Times New Roman" w:hAnsi="Times New Roman" w:cs="Times New Roman"/>
        </w:rPr>
        <w:t xml:space="preserve">Minor in French </w:t>
      </w:r>
      <w:r w:rsidR="00547A7F" w:rsidRPr="00C91757">
        <w:rPr>
          <w:rFonts w:ascii="Times New Roman" w:hAnsi="Times New Roman" w:cs="Times New Roman"/>
        </w:rPr>
        <w:t>Language and Literature</w:t>
      </w:r>
    </w:p>
    <w:p w14:paraId="1058860F" w14:textId="77777777" w:rsidR="00416241" w:rsidRPr="00C91757" w:rsidRDefault="00416241" w:rsidP="00C53877">
      <w:pPr>
        <w:rPr>
          <w:rFonts w:ascii="Times New Roman" w:hAnsi="Times New Roman" w:cs="Times New Roman"/>
        </w:rPr>
      </w:pPr>
    </w:p>
    <w:p w14:paraId="518C3AAF" w14:textId="40E0FDC6" w:rsidR="00416241" w:rsidRPr="00C91757" w:rsidRDefault="0014549C" w:rsidP="00965721">
      <w:pPr>
        <w:pStyle w:val="Heading2"/>
        <w:spacing w:after="120"/>
        <w:rPr>
          <w:rFonts w:ascii="Times New Roman" w:hAnsi="Times New Roman" w:cs="Times New Roman"/>
          <w:b/>
          <w:bCs/>
          <w:u w:val="single"/>
        </w:rPr>
      </w:pPr>
      <w:r>
        <w:rPr>
          <w:rFonts w:ascii="Times New Roman" w:hAnsi="Times New Roman" w:cs="Times New Roman"/>
          <w:b/>
          <w:bCs/>
          <w:u w:val="single"/>
        </w:rPr>
        <w:t xml:space="preserve">Fellowships, </w:t>
      </w:r>
      <w:r w:rsidR="005259BA" w:rsidRPr="00C91757">
        <w:rPr>
          <w:rFonts w:ascii="Times New Roman" w:hAnsi="Times New Roman" w:cs="Times New Roman"/>
          <w:b/>
          <w:bCs/>
          <w:u w:val="single"/>
        </w:rPr>
        <w:t xml:space="preserve">Awards, </w:t>
      </w:r>
      <w:r>
        <w:rPr>
          <w:rFonts w:ascii="Times New Roman" w:hAnsi="Times New Roman" w:cs="Times New Roman"/>
          <w:b/>
          <w:bCs/>
          <w:u w:val="single"/>
        </w:rPr>
        <w:t xml:space="preserve">and </w:t>
      </w:r>
      <w:r w:rsidR="00056A51" w:rsidRPr="00C91757">
        <w:rPr>
          <w:rFonts w:ascii="Times New Roman" w:hAnsi="Times New Roman" w:cs="Times New Roman"/>
          <w:b/>
          <w:bCs/>
          <w:u w:val="single"/>
        </w:rPr>
        <w:t>Honors</w:t>
      </w:r>
    </w:p>
    <w:p w14:paraId="76A801D1" w14:textId="6652BAE5" w:rsidR="00F74D3A" w:rsidRDefault="00727506" w:rsidP="00C76245">
      <w:pPr>
        <w:spacing w:after="1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Karl Rosengren </w:t>
      </w:r>
      <w:r w:rsidR="00D57577">
        <w:rPr>
          <w:rFonts w:ascii="Times New Roman" w:hAnsi="Times New Roman" w:cs="Times New Roman"/>
        </w:rPr>
        <w:t xml:space="preserve">Faculty </w:t>
      </w:r>
      <w:r>
        <w:rPr>
          <w:rFonts w:ascii="Times New Roman" w:hAnsi="Times New Roman" w:cs="Times New Roman"/>
        </w:rPr>
        <w:t xml:space="preserve">Mentorship </w:t>
      </w:r>
      <w:r w:rsidR="000A3798">
        <w:rPr>
          <w:rFonts w:ascii="Times New Roman" w:hAnsi="Times New Roman" w:cs="Times New Roman"/>
        </w:rPr>
        <w:t xml:space="preserve">Award, </w:t>
      </w:r>
      <w:r w:rsidR="00EF1A14">
        <w:rPr>
          <w:rFonts w:ascii="Times New Roman" w:hAnsi="Times New Roman" w:cs="Times New Roman"/>
        </w:rPr>
        <w:t xml:space="preserve">mentor of the best Summer URG project by Alan </w:t>
      </w:r>
      <w:r w:rsidR="00A17436">
        <w:rPr>
          <w:rFonts w:ascii="Times New Roman" w:hAnsi="Times New Roman" w:cs="Times New Roman"/>
        </w:rPr>
        <w:t xml:space="preserve">Silva, </w:t>
      </w:r>
      <w:r w:rsidR="00171359">
        <w:rPr>
          <w:rFonts w:ascii="Times New Roman" w:hAnsi="Times New Roman" w:cs="Times New Roman"/>
        </w:rPr>
        <w:t xml:space="preserve">Office of Undergraduate Research, </w:t>
      </w:r>
      <w:r w:rsidR="00064414">
        <w:rPr>
          <w:rFonts w:ascii="Times New Roman" w:hAnsi="Times New Roman" w:cs="Times New Roman"/>
        </w:rPr>
        <w:t>Northwestern University, 2026.</w:t>
      </w:r>
    </w:p>
    <w:p w14:paraId="1826491A" w14:textId="3F13D390" w:rsidR="0014549C" w:rsidRDefault="0014549C" w:rsidP="00C76245">
      <w:pPr>
        <w:spacing w:after="120"/>
        <w:rPr>
          <w:rFonts w:ascii="Times New Roman" w:hAnsi="Times New Roman" w:cs="Times New Roman"/>
        </w:rPr>
      </w:pPr>
      <w:r w:rsidRPr="00C91757">
        <w:rPr>
          <w:rFonts w:ascii="Times New Roman" w:hAnsi="Times New Roman" w:cs="Times New Roman"/>
        </w:rPr>
        <w:t>Kaplan Institute for the Humanities, Northwestern University, 2025-2026</w:t>
      </w:r>
    </w:p>
    <w:p w14:paraId="68DC085A" w14:textId="30AF61E2" w:rsidR="00150337" w:rsidRPr="00C91757" w:rsidRDefault="0001683D" w:rsidP="00C76245">
      <w:pPr>
        <w:spacing w:after="120"/>
        <w:rPr>
          <w:rFonts w:ascii="Times New Roman" w:hAnsi="Times New Roman" w:cs="Times New Roman"/>
        </w:rPr>
      </w:pPr>
      <w:r w:rsidRPr="00C91757">
        <w:rPr>
          <w:rFonts w:ascii="Times New Roman" w:hAnsi="Times New Roman" w:cs="Times New Roman"/>
        </w:rPr>
        <w:t xml:space="preserve">Center for the Advanced Study in the Visual Arts, </w:t>
      </w:r>
      <w:proofErr w:type="gramStart"/>
      <w:r w:rsidRPr="00C91757">
        <w:rPr>
          <w:rFonts w:ascii="Times New Roman" w:hAnsi="Times New Roman" w:cs="Times New Roman"/>
        </w:rPr>
        <w:t>Twenty-Four Month</w:t>
      </w:r>
      <w:proofErr w:type="gramEnd"/>
      <w:r w:rsidRPr="00C91757">
        <w:rPr>
          <w:rFonts w:ascii="Times New Roman" w:hAnsi="Times New Roman" w:cs="Times New Roman"/>
        </w:rPr>
        <w:t xml:space="preserve"> </w:t>
      </w:r>
      <w:r w:rsidR="000604AE" w:rsidRPr="00C91757">
        <w:rPr>
          <w:rFonts w:ascii="Times New Roman" w:hAnsi="Times New Roman" w:cs="Times New Roman"/>
        </w:rPr>
        <w:t xml:space="preserve">Chester Dale Pre-Doctoral Fellow, National Gallery of Art, Washington D.C., </w:t>
      </w:r>
      <w:r w:rsidR="00150337" w:rsidRPr="00C91757">
        <w:rPr>
          <w:rFonts w:ascii="Times New Roman" w:hAnsi="Times New Roman" w:cs="Times New Roman"/>
        </w:rPr>
        <w:t>2018-2020</w:t>
      </w:r>
    </w:p>
    <w:p w14:paraId="06F31776" w14:textId="5750B889" w:rsidR="003342BE" w:rsidRPr="00C91757" w:rsidRDefault="007A12F5" w:rsidP="00C76245">
      <w:pPr>
        <w:spacing w:after="120"/>
        <w:rPr>
          <w:rFonts w:ascii="Times New Roman" w:hAnsi="Times New Roman" w:cs="Times New Roman"/>
        </w:rPr>
      </w:pPr>
      <w:r w:rsidRPr="00C91757">
        <w:rPr>
          <w:rFonts w:ascii="Times New Roman" w:hAnsi="Times New Roman" w:cs="Times New Roman"/>
        </w:rPr>
        <w:t>Center for Curatorial Leader</w:t>
      </w:r>
      <w:r w:rsidR="00C84D62" w:rsidRPr="00C91757">
        <w:rPr>
          <w:rFonts w:ascii="Times New Roman" w:hAnsi="Times New Roman" w:cs="Times New Roman"/>
        </w:rPr>
        <w:t>ship, Mellon Foundation Seminar in Curatorial Practice</w:t>
      </w:r>
      <w:r w:rsidR="005658C9" w:rsidRPr="00C91757">
        <w:rPr>
          <w:rFonts w:ascii="Times New Roman" w:hAnsi="Times New Roman" w:cs="Times New Roman"/>
        </w:rPr>
        <w:t>, 2019</w:t>
      </w:r>
    </w:p>
    <w:p w14:paraId="58646D08" w14:textId="7CD2378F" w:rsidR="005658C9" w:rsidRPr="00C91757" w:rsidRDefault="00C76245" w:rsidP="00C76245">
      <w:pPr>
        <w:spacing w:after="120"/>
        <w:rPr>
          <w:rFonts w:ascii="Times New Roman" w:hAnsi="Times New Roman" w:cs="Times New Roman"/>
        </w:rPr>
      </w:pPr>
      <w:r w:rsidRPr="00C91757">
        <w:rPr>
          <w:rFonts w:ascii="Times New Roman" w:hAnsi="Times New Roman" w:cs="Times New Roman"/>
        </w:rPr>
        <w:t xml:space="preserve">Samuel H. Kress History of Art Institutional Fellowship at the </w:t>
      </w:r>
      <w:proofErr w:type="spellStart"/>
      <w:r w:rsidRPr="00C91757">
        <w:rPr>
          <w:rFonts w:ascii="Times New Roman" w:hAnsi="Times New Roman" w:cs="Times New Roman"/>
        </w:rPr>
        <w:t>Institut</w:t>
      </w:r>
      <w:proofErr w:type="spellEnd"/>
      <w:r w:rsidRPr="00C91757">
        <w:rPr>
          <w:rFonts w:ascii="Times New Roman" w:hAnsi="Times New Roman" w:cs="Times New Roman"/>
        </w:rPr>
        <w:t xml:space="preserve"> national </w:t>
      </w:r>
      <w:proofErr w:type="spellStart"/>
      <w:r w:rsidRPr="00C91757">
        <w:rPr>
          <w:rFonts w:ascii="Times New Roman" w:hAnsi="Times New Roman" w:cs="Times New Roman"/>
        </w:rPr>
        <w:t>d’histoire</w:t>
      </w:r>
      <w:proofErr w:type="spellEnd"/>
      <w:r w:rsidRPr="00C91757">
        <w:rPr>
          <w:rFonts w:ascii="Times New Roman" w:hAnsi="Times New Roman" w:cs="Times New Roman"/>
        </w:rPr>
        <w:t xml:space="preserve"> de l’art, Paris, France, 2018-2020 (Declined)</w:t>
      </w:r>
    </w:p>
    <w:p w14:paraId="46C536EF" w14:textId="19985323" w:rsidR="00C76245" w:rsidRPr="00C91757" w:rsidRDefault="000911B3" w:rsidP="00C76245">
      <w:pPr>
        <w:spacing w:after="120"/>
        <w:rPr>
          <w:rFonts w:ascii="Times New Roman" w:hAnsi="Times New Roman" w:cs="Times New Roman"/>
        </w:rPr>
      </w:pPr>
      <w:r w:rsidRPr="00C91757">
        <w:rPr>
          <w:rFonts w:ascii="Times New Roman" w:hAnsi="Times New Roman" w:cs="Times New Roman"/>
        </w:rPr>
        <w:t>The Decorative Arts Trust Summer Research Grant, 2018</w:t>
      </w:r>
    </w:p>
    <w:p w14:paraId="1656B39D" w14:textId="12005D76" w:rsidR="000911B3" w:rsidRPr="00C91757" w:rsidRDefault="000042BD" w:rsidP="00C76245">
      <w:pPr>
        <w:spacing w:after="120"/>
        <w:rPr>
          <w:rFonts w:ascii="Times New Roman" w:hAnsi="Times New Roman" w:cs="Times New Roman"/>
        </w:rPr>
      </w:pPr>
      <w:r w:rsidRPr="00C91757">
        <w:rPr>
          <w:rFonts w:ascii="Times New Roman" w:hAnsi="Times New Roman" w:cs="Times New Roman"/>
        </w:rPr>
        <w:lastRenderedPageBreak/>
        <w:t>Center for Global Inquiry &amp; Innovation Graduate Student Research Grant, University of Virginia, 2018</w:t>
      </w:r>
    </w:p>
    <w:p w14:paraId="2AA1A1AE" w14:textId="55BA3E9C" w:rsidR="005E1B1B" w:rsidRPr="00C91757" w:rsidRDefault="005E1B1B" w:rsidP="00FE0621">
      <w:pPr>
        <w:spacing w:after="120"/>
        <w:ind w:left="720" w:hanging="720"/>
        <w:rPr>
          <w:rFonts w:ascii="Times New Roman" w:hAnsi="Times New Roman" w:cs="Times New Roman"/>
        </w:rPr>
      </w:pPr>
      <w:r w:rsidRPr="00C91757">
        <w:rPr>
          <w:rFonts w:ascii="Times New Roman" w:hAnsi="Times New Roman" w:cs="Times New Roman"/>
          <w:lang w:val="fr-FR"/>
        </w:rPr>
        <w:t>École Normale Supérieure</w:t>
      </w:r>
      <w:r w:rsidRPr="00C91757">
        <w:rPr>
          <w:rFonts w:ascii="Times New Roman" w:hAnsi="Times New Roman" w:cs="Times New Roman"/>
        </w:rPr>
        <w:t xml:space="preserve"> Research Fellowship, Paris, France, 2017-2018</w:t>
      </w:r>
    </w:p>
    <w:p w14:paraId="424C178E" w14:textId="097635B3" w:rsidR="006B45F7" w:rsidRPr="00C91757" w:rsidRDefault="00F42F45" w:rsidP="00FE0621">
      <w:pPr>
        <w:spacing w:after="120"/>
        <w:ind w:left="720" w:hanging="720"/>
        <w:rPr>
          <w:rFonts w:ascii="Times New Roman" w:hAnsi="Times New Roman" w:cs="Times New Roman"/>
        </w:rPr>
      </w:pPr>
      <w:r w:rsidRPr="00C91757">
        <w:rPr>
          <w:rFonts w:ascii="Times New Roman" w:hAnsi="Times New Roman" w:cs="Times New Roman"/>
        </w:rPr>
        <w:t>Dumas Malone Graduate Research Fellowship, 2017</w:t>
      </w:r>
    </w:p>
    <w:p w14:paraId="67FAC7ED" w14:textId="442FE459" w:rsidR="005259BA" w:rsidRPr="00C91757" w:rsidRDefault="005259BA" w:rsidP="005259BA">
      <w:pPr>
        <w:spacing w:after="120"/>
        <w:ind w:left="994" w:hanging="994"/>
        <w:rPr>
          <w:rFonts w:ascii="Times New Roman" w:hAnsi="Times New Roman" w:cs="Times New Roman"/>
        </w:rPr>
      </w:pPr>
      <w:r w:rsidRPr="00C91757">
        <w:rPr>
          <w:rFonts w:ascii="Times New Roman" w:hAnsi="Times New Roman" w:cs="Times New Roman"/>
        </w:rPr>
        <w:t>Teaching Excellence Award, McIntire Department of Art, University of Virginia, 2017</w:t>
      </w:r>
    </w:p>
    <w:p w14:paraId="44AC9D98" w14:textId="3B18B5A6" w:rsidR="000042BD" w:rsidRPr="00C91757" w:rsidRDefault="00D921F9" w:rsidP="00FE0621">
      <w:pPr>
        <w:spacing w:after="120"/>
        <w:rPr>
          <w:rFonts w:ascii="Times New Roman" w:hAnsi="Times New Roman" w:cs="Times New Roman"/>
        </w:rPr>
      </w:pPr>
      <w:r w:rsidRPr="00C91757">
        <w:rPr>
          <w:rFonts w:ascii="Times New Roman" w:hAnsi="Times New Roman" w:cs="Times New Roman"/>
        </w:rPr>
        <w:t>Buckner W. Clay Endowment for the Humanities Fellow at the Institute of the Humanities &amp; Global Cultures, 2017-2018</w:t>
      </w:r>
    </w:p>
    <w:p w14:paraId="0B4DA678" w14:textId="3C0A80B8" w:rsidR="009D54D3" w:rsidRPr="00C91757" w:rsidRDefault="00402732" w:rsidP="00FE0621">
      <w:pPr>
        <w:spacing w:after="120"/>
        <w:rPr>
          <w:rFonts w:ascii="Times New Roman" w:hAnsi="Times New Roman" w:cs="Times New Roman"/>
        </w:rPr>
      </w:pPr>
      <w:r w:rsidRPr="00C91757">
        <w:rPr>
          <w:rFonts w:ascii="Times New Roman" w:hAnsi="Times New Roman" w:cs="Times New Roman"/>
        </w:rPr>
        <w:t>American Society for Eighteenth-Century Studies Research Fellow at the Newberry Library, Chicago, 2017</w:t>
      </w:r>
    </w:p>
    <w:p w14:paraId="53AE821F" w14:textId="3A7A5B52" w:rsidR="00402732" w:rsidRPr="00C91757" w:rsidRDefault="00312E29" w:rsidP="00FE0621">
      <w:pPr>
        <w:spacing w:after="120"/>
        <w:rPr>
          <w:rFonts w:ascii="Times New Roman" w:hAnsi="Times New Roman" w:cs="Times New Roman"/>
        </w:rPr>
      </w:pPr>
      <w:r w:rsidRPr="00C91757">
        <w:rPr>
          <w:rFonts w:ascii="Times New Roman" w:hAnsi="Times New Roman" w:cs="Times New Roman"/>
        </w:rPr>
        <w:t>Praxis Fellow in the Digital Humanities at the University of Virginia Scholars’ Lab, 2016-2017</w:t>
      </w:r>
    </w:p>
    <w:p w14:paraId="3BA5227A" w14:textId="3C973F4B" w:rsidR="00C8436B" w:rsidRPr="00C91757" w:rsidRDefault="00EF21C8" w:rsidP="00F612CA">
      <w:pPr>
        <w:spacing w:after="120"/>
        <w:rPr>
          <w:rFonts w:ascii="Times New Roman" w:hAnsi="Times New Roman" w:cs="Times New Roman"/>
        </w:rPr>
      </w:pPr>
      <w:r w:rsidRPr="00C91757">
        <w:rPr>
          <w:rFonts w:ascii="Times New Roman" w:hAnsi="Times New Roman" w:cs="Times New Roman"/>
        </w:rPr>
        <w:t>Andrew W. Mellon Summer Institute in Technical Art History for Doctoral Students</w:t>
      </w:r>
      <w:r w:rsidR="005A476E" w:rsidRPr="00C91757">
        <w:rPr>
          <w:rFonts w:ascii="Times New Roman" w:hAnsi="Times New Roman" w:cs="Times New Roman"/>
        </w:rPr>
        <w:t xml:space="preserve"> </w:t>
      </w:r>
      <w:r w:rsidRPr="00C91757">
        <w:rPr>
          <w:rFonts w:ascii="Times New Roman" w:hAnsi="Times New Roman" w:cs="Times New Roman"/>
        </w:rPr>
        <w:t>at New York University</w:t>
      </w:r>
      <w:r w:rsidR="00C8436B" w:rsidRPr="00C91757">
        <w:rPr>
          <w:rFonts w:ascii="Times New Roman" w:hAnsi="Times New Roman" w:cs="Times New Roman"/>
        </w:rPr>
        <w:t>, 2016</w:t>
      </w:r>
    </w:p>
    <w:p w14:paraId="2EF6DC2D" w14:textId="5D094E58" w:rsidR="00C8436B" w:rsidRPr="00C91757" w:rsidRDefault="00C8436B" w:rsidP="00F612CA">
      <w:pPr>
        <w:spacing w:after="120"/>
        <w:rPr>
          <w:rFonts w:ascii="Times New Roman" w:hAnsi="Times New Roman" w:cs="Times New Roman"/>
        </w:rPr>
      </w:pPr>
      <w:r w:rsidRPr="00C91757">
        <w:rPr>
          <w:rFonts w:ascii="Times New Roman" w:hAnsi="Times New Roman" w:cs="Times New Roman"/>
        </w:rPr>
        <w:t xml:space="preserve">The University of Virginia Arts, Humanities, and Social Sciences (AHSS) Summer Research Award, </w:t>
      </w:r>
      <w:r w:rsidR="0044134A" w:rsidRPr="00C91757">
        <w:rPr>
          <w:rFonts w:ascii="Times New Roman" w:hAnsi="Times New Roman" w:cs="Times New Roman"/>
        </w:rPr>
        <w:t>2016</w:t>
      </w:r>
    </w:p>
    <w:p w14:paraId="75327373" w14:textId="12714EE7" w:rsidR="008457BC" w:rsidRPr="00C91757" w:rsidRDefault="008457BC" w:rsidP="00F612CA">
      <w:pPr>
        <w:spacing w:after="120"/>
        <w:rPr>
          <w:rFonts w:ascii="Times New Roman" w:hAnsi="Times New Roman" w:cs="Times New Roman"/>
        </w:rPr>
      </w:pPr>
      <w:r w:rsidRPr="00C91757">
        <w:rPr>
          <w:rFonts w:ascii="Times New Roman" w:hAnsi="Times New Roman" w:cs="Times New Roman"/>
        </w:rPr>
        <w:t>Kapp Family Fellowship, McIntire Department of Art, University of Virginia, 2016</w:t>
      </w:r>
    </w:p>
    <w:p w14:paraId="5366104E" w14:textId="5338C76B" w:rsidR="008457BC" w:rsidRPr="00C91757" w:rsidRDefault="00B209CC" w:rsidP="00F612CA">
      <w:pPr>
        <w:spacing w:after="120"/>
        <w:rPr>
          <w:rFonts w:ascii="Times New Roman" w:hAnsi="Times New Roman" w:cs="Times New Roman"/>
        </w:rPr>
      </w:pPr>
      <w:r w:rsidRPr="00C91757">
        <w:rPr>
          <w:rFonts w:ascii="Times New Roman" w:hAnsi="Times New Roman" w:cs="Times New Roman"/>
        </w:rPr>
        <w:t>Travel Fellowship, Lindner Center for Art History, University of Virginia, 2015</w:t>
      </w:r>
    </w:p>
    <w:p w14:paraId="7CE78BCC" w14:textId="3EEEF575" w:rsidR="00B209CC" w:rsidRPr="00C91757" w:rsidRDefault="000B77F2" w:rsidP="00F612CA">
      <w:pPr>
        <w:spacing w:after="120"/>
        <w:rPr>
          <w:rFonts w:ascii="Times New Roman" w:hAnsi="Times New Roman" w:cs="Times New Roman"/>
        </w:rPr>
      </w:pPr>
      <w:r w:rsidRPr="00C91757">
        <w:rPr>
          <w:rFonts w:ascii="Times New Roman" w:hAnsi="Times New Roman" w:cs="Times New Roman"/>
        </w:rPr>
        <w:t>Language Study Grant, Lindner Center for Art History, University of Virginia, 2014</w:t>
      </w:r>
    </w:p>
    <w:p w14:paraId="36F6CE28" w14:textId="15B6896D" w:rsidR="00F612CA" w:rsidRPr="00C91757" w:rsidRDefault="00F612CA" w:rsidP="00F612CA">
      <w:pPr>
        <w:spacing w:after="120"/>
        <w:rPr>
          <w:rFonts w:ascii="Times New Roman" w:hAnsi="Times New Roman" w:cs="Times New Roman"/>
        </w:rPr>
      </w:pPr>
      <w:r w:rsidRPr="00C91757">
        <w:rPr>
          <w:rFonts w:ascii="Times New Roman" w:hAnsi="Times New Roman" w:cs="Times New Roman"/>
        </w:rPr>
        <w:t>New York University, Deans Undergraduate Research Grant, 2011</w:t>
      </w:r>
    </w:p>
    <w:p w14:paraId="7CC9E0DC" w14:textId="77777777" w:rsidR="00D300F8" w:rsidRPr="00C91757" w:rsidRDefault="00D300F8" w:rsidP="001F3CCD">
      <w:pPr>
        <w:spacing w:after="120" w:line="240" w:lineRule="auto"/>
        <w:rPr>
          <w:rFonts w:ascii="Times New Roman" w:hAnsi="Times New Roman" w:cs="Times New Roman"/>
        </w:rPr>
      </w:pPr>
    </w:p>
    <w:p w14:paraId="4086CAD2" w14:textId="4968E685" w:rsidR="00D921F9" w:rsidRPr="00C91757" w:rsidRDefault="00D95C21" w:rsidP="004250E3">
      <w:pPr>
        <w:pStyle w:val="Heading2"/>
        <w:spacing w:after="120"/>
        <w:rPr>
          <w:rFonts w:ascii="Times New Roman" w:hAnsi="Times New Roman" w:cs="Times New Roman"/>
          <w:b/>
          <w:bCs/>
          <w:u w:val="single"/>
        </w:rPr>
      </w:pPr>
      <w:r w:rsidRPr="00C91757">
        <w:rPr>
          <w:rFonts w:ascii="Times New Roman" w:hAnsi="Times New Roman" w:cs="Times New Roman"/>
          <w:b/>
          <w:bCs/>
          <w:u w:val="single"/>
        </w:rPr>
        <w:t>Research Support</w:t>
      </w:r>
    </w:p>
    <w:p w14:paraId="05F55A35" w14:textId="357CF8C3" w:rsidR="00A1748C" w:rsidRPr="00C91757" w:rsidRDefault="00F329AD" w:rsidP="00FA5DA1">
      <w:pPr>
        <w:spacing w:after="120"/>
        <w:rPr>
          <w:rFonts w:ascii="Times New Roman" w:hAnsi="Times New Roman" w:cs="Times New Roman"/>
        </w:rPr>
      </w:pPr>
      <w:r w:rsidRPr="00C91757">
        <w:rPr>
          <w:rFonts w:ascii="Times New Roman" w:hAnsi="Times New Roman" w:cs="Times New Roman"/>
        </w:rPr>
        <w:t>Book Project,</w:t>
      </w:r>
      <w:r w:rsidR="00A1748C" w:rsidRPr="00C91757">
        <w:rPr>
          <w:rFonts w:ascii="Times New Roman" w:hAnsi="Times New Roman" w:cs="Times New Roman"/>
        </w:rPr>
        <w:t xml:space="preserve"> “Sculpting Whiteness in Eighteenth-Century France: Sugar, Porcelain, Marble”</w:t>
      </w:r>
    </w:p>
    <w:p w14:paraId="077780CB" w14:textId="746A3019" w:rsidR="00F8770C" w:rsidRPr="00C91757" w:rsidRDefault="00F8770C" w:rsidP="00FA5DA1">
      <w:pPr>
        <w:pStyle w:val="ListParagraph"/>
        <w:numPr>
          <w:ilvl w:val="0"/>
          <w:numId w:val="2"/>
        </w:numPr>
        <w:spacing w:after="120"/>
        <w:rPr>
          <w:rFonts w:ascii="Times New Roman" w:hAnsi="Times New Roman" w:cs="Times New Roman"/>
        </w:rPr>
      </w:pPr>
      <w:r w:rsidRPr="00C91757">
        <w:rPr>
          <w:rFonts w:ascii="Times New Roman" w:hAnsi="Times New Roman" w:cs="Times New Roman"/>
        </w:rPr>
        <w:t xml:space="preserve">Kaplan Institute for the </w:t>
      </w:r>
      <w:r w:rsidR="00457772" w:rsidRPr="00C91757">
        <w:rPr>
          <w:rFonts w:ascii="Times New Roman" w:hAnsi="Times New Roman" w:cs="Times New Roman"/>
        </w:rPr>
        <w:t>Humanities</w:t>
      </w:r>
      <w:r w:rsidRPr="00C91757">
        <w:rPr>
          <w:rFonts w:ascii="Times New Roman" w:hAnsi="Times New Roman" w:cs="Times New Roman"/>
        </w:rPr>
        <w:t xml:space="preserve">, Northwestern </w:t>
      </w:r>
      <w:r w:rsidR="00457772" w:rsidRPr="00C91757">
        <w:rPr>
          <w:rFonts w:ascii="Times New Roman" w:hAnsi="Times New Roman" w:cs="Times New Roman"/>
        </w:rPr>
        <w:t>University, 2025-2026</w:t>
      </w:r>
    </w:p>
    <w:p w14:paraId="048218D5" w14:textId="62441D0A" w:rsidR="000C770B" w:rsidRPr="00C91757" w:rsidRDefault="00A54470" w:rsidP="00FA5DA1">
      <w:pPr>
        <w:pStyle w:val="ListParagraph"/>
        <w:numPr>
          <w:ilvl w:val="0"/>
          <w:numId w:val="2"/>
        </w:numPr>
        <w:spacing w:after="120"/>
        <w:rPr>
          <w:rFonts w:ascii="Times New Roman" w:hAnsi="Times New Roman" w:cs="Times New Roman"/>
        </w:rPr>
      </w:pPr>
      <w:r w:rsidRPr="00C91757">
        <w:rPr>
          <w:rFonts w:ascii="Times New Roman" w:hAnsi="Times New Roman" w:cs="Times New Roman"/>
        </w:rPr>
        <w:t>Northwestern Office of the Provost, Covid-19 Research Recovery Grant</w:t>
      </w:r>
      <w:r w:rsidR="00A1748C" w:rsidRPr="00C91757">
        <w:rPr>
          <w:rFonts w:ascii="Times New Roman" w:hAnsi="Times New Roman" w:cs="Times New Roman"/>
        </w:rPr>
        <w:t>, 2023</w:t>
      </w:r>
    </w:p>
    <w:p w14:paraId="1109BF67" w14:textId="7BF1900B" w:rsidR="003B726C" w:rsidRPr="00C91757" w:rsidRDefault="005069F7" w:rsidP="00FA5DA1">
      <w:pPr>
        <w:pStyle w:val="ListParagraph"/>
        <w:numPr>
          <w:ilvl w:val="0"/>
          <w:numId w:val="2"/>
        </w:numPr>
        <w:spacing w:after="120"/>
        <w:rPr>
          <w:rFonts w:ascii="Times New Roman" w:hAnsi="Times New Roman" w:cs="Times New Roman"/>
        </w:rPr>
      </w:pPr>
      <w:r w:rsidRPr="00C91757">
        <w:rPr>
          <w:rFonts w:ascii="Times New Roman" w:hAnsi="Times New Roman" w:cs="Times New Roman"/>
        </w:rPr>
        <w:t xml:space="preserve">Northwestern </w:t>
      </w:r>
      <w:r w:rsidR="009F47F2">
        <w:rPr>
          <w:rFonts w:ascii="Times New Roman" w:hAnsi="Times New Roman" w:cs="Times New Roman"/>
        </w:rPr>
        <w:t>O</w:t>
      </w:r>
      <w:r w:rsidRPr="00C91757">
        <w:rPr>
          <w:rFonts w:ascii="Times New Roman" w:hAnsi="Times New Roman" w:cs="Times New Roman"/>
        </w:rPr>
        <w:t>ffice of the Provost, Faculty Writing Retreat</w:t>
      </w:r>
      <w:r w:rsidR="00C52DC9">
        <w:rPr>
          <w:rFonts w:ascii="Times New Roman" w:hAnsi="Times New Roman" w:cs="Times New Roman"/>
        </w:rPr>
        <w:t>, 2025</w:t>
      </w:r>
    </w:p>
    <w:p w14:paraId="70CBB26C" w14:textId="08656022" w:rsidR="00F329AD" w:rsidRPr="00C91757" w:rsidRDefault="00E84E0B" w:rsidP="00FA5DA1">
      <w:pPr>
        <w:spacing w:after="120"/>
        <w:rPr>
          <w:rFonts w:ascii="Times New Roman" w:hAnsi="Times New Roman" w:cs="Times New Roman"/>
        </w:rPr>
      </w:pPr>
      <w:r w:rsidRPr="00C91757">
        <w:rPr>
          <w:rFonts w:ascii="Times New Roman" w:hAnsi="Times New Roman" w:cs="Times New Roman"/>
        </w:rPr>
        <w:t>Myers Symposium</w:t>
      </w:r>
      <w:r w:rsidR="00F717F5" w:rsidRPr="00C91757">
        <w:rPr>
          <w:rFonts w:ascii="Times New Roman" w:hAnsi="Times New Roman" w:cs="Times New Roman"/>
        </w:rPr>
        <w:t>:</w:t>
      </w:r>
      <w:r w:rsidRPr="00C91757">
        <w:rPr>
          <w:rFonts w:ascii="Times New Roman" w:hAnsi="Times New Roman" w:cs="Times New Roman"/>
        </w:rPr>
        <w:t xml:space="preserve"> “New Directions in Eighteenth-Century Art, Colonial</w:t>
      </w:r>
      <w:r w:rsidR="004D5D4E" w:rsidRPr="00C91757">
        <w:rPr>
          <w:rFonts w:ascii="Times New Roman" w:hAnsi="Times New Roman" w:cs="Times New Roman"/>
        </w:rPr>
        <w:t>ism</w:t>
      </w:r>
      <w:r w:rsidRPr="00C91757">
        <w:rPr>
          <w:rFonts w:ascii="Times New Roman" w:hAnsi="Times New Roman" w:cs="Times New Roman"/>
        </w:rPr>
        <w:t>, and Empire</w:t>
      </w:r>
      <w:r w:rsidR="00F717F5" w:rsidRPr="00C91757">
        <w:rPr>
          <w:rFonts w:ascii="Times New Roman" w:hAnsi="Times New Roman" w:cs="Times New Roman"/>
        </w:rPr>
        <w:t>,</w:t>
      </w:r>
      <w:r w:rsidRPr="00C91757">
        <w:rPr>
          <w:rFonts w:ascii="Times New Roman" w:hAnsi="Times New Roman" w:cs="Times New Roman"/>
        </w:rPr>
        <w:t>”</w:t>
      </w:r>
      <w:r w:rsidR="00F717F5" w:rsidRPr="00C91757">
        <w:rPr>
          <w:rFonts w:ascii="Times New Roman" w:hAnsi="Times New Roman" w:cs="Times New Roman"/>
        </w:rPr>
        <w:t xml:space="preserve"> co-organized with Thad</w:t>
      </w:r>
      <w:r w:rsidR="002E5478" w:rsidRPr="00C91757">
        <w:rPr>
          <w:rFonts w:ascii="Times New Roman" w:hAnsi="Times New Roman" w:cs="Times New Roman"/>
        </w:rPr>
        <w:t>eus Dowad</w:t>
      </w:r>
      <w:r w:rsidR="00052CCC" w:rsidRPr="00C91757">
        <w:rPr>
          <w:rFonts w:ascii="Times New Roman" w:hAnsi="Times New Roman" w:cs="Times New Roman"/>
        </w:rPr>
        <w:t>,</w:t>
      </w:r>
      <w:r w:rsidR="00510980" w:rsidRPr="00C91757">
        <w:rPr>
          <w:rFonts w:ascii="Times New Roman" w:hAnsi="Times New Roman" w:cs="Times New Roman"/>
        </w:rPr>
        <w:t xml:space="preserve"> </w:t>
      </w:r>
      <w:r w:rsidR="00B312C6" w:rsidRPr="00C91757">
        <w:rPr>
          <w:rFonts w:ascii="Times New Roman" w:hAnsi="Times New Roman" w:cs="Times New Roman"/>
        </w:rPr>
        <w:t>Northwestern</w:t>
      </w:r>
      <w:r w:rsidR="00510980" w:rsidRPr="00C91757">
        <w:rPr>
          <w:rFonts w:ascii="Times New Roman" w:hAnsi="Times New Roman" w:cs="Times New Roman"/>
        </w:rPr>
        <w:t xml:space="preserve"> University</w:t>
      </w:r>
      <w:r w:rsidR="005F3B7F" w:rsidRPr="00C91757">
        <w:rPr>
          <w:rFonts w:ascii="Times New Roman" w:hAnsi="Times New Roman" w:cs="Times New Roman"/>
        </w:rPr>
        <w:t>, 2022</w:t>
      </w:r>
    </w:p>
    <w:p w14:paraId="70379659" w14:textId="1805C690" w:rsidR="002E5478" w:rsidRPr="00C91757" w:rsidRDefault="002E5478" w:rsidP="00FA5DA1">
      <w:pPr>
        <w:pStyle w:val="ListParagraph"/>
        <w:numPr>
          <w:ilvl w:val="0"/>
          <w:numId w:val="2"/>
        </w:numPr>
        <w:spacing w:after="120"/>
        <w:rPr>
          <w:rFonts w:ascii="Times New Roman" w:hAnsi="Times New Roman" w:cs="Times New Roman"/>
        </w:rPr>
      </w:pPr>
      <w:r w:rsidRPr="00C91757">
        <w:rPr>
          <w:rFonts w:ascii="Times New Roman" w:hAnsi="Times New Roman" w:cs="Times New Roman"/>
        </w:rPr>
        <w:t>Myers Fund, Northwestern Art History Department ($12,000)</w:t>
      </w:r>
    </w:p>
    <w:p w14:paraId="299C377F" w14:textId="77777777" w:rsidR="00ED3AFA" w:rsidRPr="00C91757" w:rsidRDefault="00ED3AFA" w:rsidP="00ED3AFA">
      <w:pPr>
        <w:rPr>
          <w:rFonts w:ascii="Times New Roman" w:hAnsi="Times New Roman" w:cs="Times New Roman"/>
        </w:rPr>
      </w:pPr>
    </w:p>
    <w:p w14:paraId="319C3172" w14:textId="0B41D4AE" w:rsidR="00ED3AFA" w:rsidRPr="00C91757" w:rsidRDefault="00ED3AFA" w:rsidP="00ED3AFA">
      <w:pPr>
        <w:pStyle w:val="Heading2"/>
        <w:rPr>
          <w:rFonts w:ascii="Times New Roman" w:hAnsi="Times New Roman" w:cs="Times New Roman"/>
          <w:b/>
          <w:bCs/>
          <w:u w:val="single"/>
        </w:rPr>
      </w:pPr>
      <w:r w:rsidRPr="00C91757">
        <w:rPr>
          <w:rFonts w:ascii="Times New Roman" w:hAnsi="Times New Roman" w:cs="Times New Roman"/>
          <w:b/>
          <w:bCs/>
          <w:u w:val="single"/>
        </w:rPr>
        <w:t>Publications</w:t>
      </w:r>
    </w:p>
    <w:p w14:paraId="3AC72242" w14:textId="77777777" w:rsidR="00BE280D" w:rsidRDefault="00BE280D" w:rsidP="00D80A11">
      <w:pPr>
        <w:rPr>
          <w:rFonts w:ascii="Times New Roman" w:hAnsi="Times New Roman" w:cs="Times New Roman"/>
        </w:rPr>
      </w:pPr>
    </w:p>
    <w:p w14:paraId="2CE09171" w14:textId="5C8AF0A0" w:rsidR="00D80A11" w:rsidRPr="00E80B58" w:rsidRDefault="00450274" w:rsidP="00D80A1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Monograph under review.</w:t>
      </w:r>
      <w:r w:rsidR="00D80A11">
        <w:rPr>
          <w:rFonts w:ascii="Times New Roman" w:hAnsi="Times New Roman" w:cs="Times New Roman"/>
        </w:rPr>
        <w:t xml:space="preserve"> </w:t>
      </w:r>
      <w:r w:rsidR="00D80A11" w:rsidRPr="00C91757">
        <w:rPr>
          <w:rFonts w:ascii="Times New Roman" w:hAnsi="Times New Roman" w:cs="Times New Roman"/>
          <w:i/>
          <w:iCs/>
        </w:rPr>
        <w:t>Sculpting Whiteness in Eighteenth-Century France: Sugar, Porcelain, Marble</w:t>
      </w:r>
      <w:r w:rsidR="00D80A11">
        <w:rPr>
          <w:rFonts w:ascii="Times New Roman" w:hAnsi="Times New Roman" w:cs="Times New Roman"/>
        </w:rPr>
        <w:t>.</w:t>
      </w:r>
    </w:p>
    <w:p w14:paraId="4A835F01" w14:textId="77777777" w:rsidR="00D80A11" w:rsidRDefault="00D80A11" w:rsidP="000A5B2F">
      <w:pPr>
        <w:rPr>
          <w:rFonts w:ascii="Times New Roman" w:hAnsi="Times New Roman" w:cs="Times New Roman"/>
        </w:rPr>
      </w:pPr>
    </w:p>
    <w:p w14:paraId="412D2B9D" w14:textId="77491A50" w:rsidR="000A5B2F" w:rsidRDefault="00D22D5A" w:rsidP="000A5B2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Forthcoming. </w:t>
      </w:r>
      <w:r w:rsidR="000A5B2F" w:rsidRPr="00C91757">
        <w:rPr>
          <w:rFonts w:ascii="Times New Roman" w:hAnsi="Times New Roman" w:cs="Times New Roman"/>
        </w:rPr>
        <w:t>“</w:t>
      </w:r>
      <w:r w:rsidR="00C829F6">
        <w:rPr>
          <w:rFonts w:ascii="Times New Roman" w:hAnsi="Times New Roman" w:cs="Times New Roman"/>
        </w:rPr>
        <w:t>Colonial</w:t>
      </w:r>
      <w:r w:rsidR="000A5B2F" w:rsidRPr="00C91757">
        <w:rPr>
          <w:rFonts w:ascii="Times New Roman" w:hAnsi="Times New Roman" w:cs="Times New Roman"/>
        </w:rPr>
        <w:t xml:space="preserve"> Trompe-l’oeil: Sugar, Slavery, and Botanical Illustration in the </w:t>
      </w:r>
      <w:r w:rsidR="000A5B2F" w:rsidRPr="00C91757">
        <w:rPr>
          <w:rFonts w:ascii="Times New Roman" w:hAnsi="Times New Roman" w:cs="Times New Roman"/>
          <w:i/>
          <w:iCs/>
        </w:rPr>
        <w:t>Encyclopédie</w:t>
      </w:r>
      <w:r w:rsidR="000A5B2F" w:rsidRPr="00C91757">
        <w:rPr>
          <w:rFonts w:ascii="Times New Roman" w:hAnsi="Times New Roman" w:cs="Times New Roman"/>
        </w:rPr>
        <w:t xml:space="preserve">,” in </w:t>
      </w:r>
      <w:r w:rsidR="000A5B2F" w:rsidRPr="00C91757">
        <w:rPr>
          <w:rFonts w:ascii="Times New Roman" w:hAnsi="Times New Roman" w:cs="Times New Roman"/>
          <w:i/>
          <w:iCs/>
        </w:rPr>
        <w:t>Material Metamorphosis: Natural Resources, Artmaking and Sustainability in the Early Modern World</w:t>
      </w:r>
      <w:r w:rsidR="00544BD9">
        <w:rPr>
          <w:rFonts w:ascii="Times New Roman" w:hAnsi="Times New Roman" w:cs="Times New Roman"/>
          <w:i/>
          <w:iCs/>
        </w:rPr>
        <w:t>,</w:t>
      </w:r>
      <w:r w:rsidR="000A5B2F" w:rsidRPr="00C91757">
        <w:rPr>
          <w:rFonts w:ascii="Times New Roman" w:hAnsi="Times New Roman" w:cs="Times New Roman"/>
        </w:rPr>
        <w:t xml:space="preserve"> edited by Susanna Caviglia and Louise Arizzoli. Turnhout</w:t>
      </w:r>
      <w:r w:rsidR="00AB1C81">
        <w:rPr>
          <w:rFonts w:ascii="Times New Roman" w:hAnsi="Times New Roman" w:cs="Times New Roman"/>
        </w:rPr>
        <w:t>:</w:t>
      </w:r>
      <w:r w:rsidR="000A5B2F" w:rsidRPr="00C91757">
        <w:rPr>
          <w:rFonts w:ascii="Times New Roman" w:hAnsi="Times New Roman" w:cs="Times New Roman"/>
        </w:rPr>
        <w:t xml:space="preserve"> </w:t>
      </w:r>
      <w:proofErr w:type="spellStart"/>
      <w:r w:rsidR="000A5B2F" w:rsidRPr="00C91757">
        <w:rPr>
          <w:rFonts w:ascii="Times New Roman" w:hAnsi="Times New Roman" w:cs="Times New Roman"/>
        </w:rPr>
        <w:t>Brepols</w:t>
      </w:r>
      <w:proofErr w:type="spellEnd"/>
      <w:r w:rsidR="000A5B2F" w:rsidRPr="00C91757">
        <w:rPr>
          <w:rFonts w:ascii="Times New Roman" w:hAnsi="Times New Roman" w:cs="Times New Roman"/>
        </w:rPr>
        <w:t>, 202</w:t>
      </w:r>
      <w:r w:rsidR="00C377E7">
        <w:rPr>
          <w:rFonts w:ascii="Times New Roman" w:hAnsi="Times New Roman" w:cs="Times New Roman"/>
        </w:rPr>
        <w:t>7</w:t>
      </w:r>
      <w:r w:rsidR="000A5B2F" w:rsidRPr="00C91757">
        <w:rPr>
          <w:rFonts w:ascii="Times New Roman" w:hAnsi="Times New Roman" w:cs="Times New Roman"/>
        </w:rPr>
        <w:t>.</w:t>
      </w:r>
    </w:p>
    <w:p w14:paraId="12C68417" w14:textId="77777777" w:rsidR="00AB5090" w:rsidRDefault="00AB5090" w:rsidP="000A5B2F">
      <w:pPr>
        <w:rPr>
          <w:rFonts w:ascii="Times New Roman" w:hAnsi="Times New Roman" w:cs="Times New Roman"/>
        </w:rPr>
      </w:pPr>
    </w:p>
    <w:p w14:paraId="66721219" w14:textId="49471457" w:rsidR="000A5B2F" w:rsidRDefault="00AB5090" w:rsidP="001641D7">
      <w:pPr>
        <w:rPr>
          <w:rFonts w:ascii="Times New Roman" w:hAnsi="Times New Roman" w:cs="Times New Roman"/>
        </w:rPr>
      </w:pPr>
      <w:r w:rsidRPr="00AB5090">
        <w:rPr>
          <w:rFonts w:ascii="Times New Roman" w:hAnsi="Times New Roman" w:cs="Times New Roman"/>
        </w:rPr>
        <w:t>“Sugarcoating Slavery: Enslaved Confectioners in Saint-Domingue,” </w:t>
      </w:r>
      <w:r w:rsidRPr="00AB5090">
        <w:rPr>
          <w:rFonts w:ascii="Times New Roman" w:hAnsi="Times New Roman" w:cs="Times New Roman"/>
          <w:i/>
          <w:iCs/>
        </w:rPr>
        <w:t>Colonial Networks</w:t>
      </w:r>
      <w:r w:rsidRPr="00AB5090">
        <w:rPr>
          <w:rFonts w:ascii="Times New Roman" w:hAnsi="Times New Roman" w:cs="Times New Roman"/>
        </w:rPr>
        <w:t> (March 2026), </w:t>
      </w:r>
      <w:hyperlink r:id="rId8" w:history="1">
        <w:r w:rsidRPr="00AB5090">
          <w:rPr>
            <w:rStyle w:val="Hyperlink"/>
            <w:rFonts w:ascii="Times New Roman" w:hAnsi="Times New Roman" w:cs="Times New Roman"/>
          </w:rPr>
          <w:t>https://www.colonialnetworks.org/?p=958</w:t>
        </w:r>
      </w:hyperlink>
      <w:r w:rsidRPr="00AB5090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t xml:space="preserve"> </w:t>
      </w:r>
    </w:p>
    <w:p w14:paraId="78D122D2" w14:textId="77777777" w:rsidR="00AB5090" w:rsidRDefault="00AB5090" w:rsidP="001641D7">
      <w:pPr>
        <w:rPr>
          <w:rFonts w:ascii="Times New Roman" w:hAnsi="Times New Roman" w:cs="Times New Roman"/>
        </w:rPr>
      </w:pPr>
    </w:p>
    <w:p w14:paraId="359DB5D1" w14:textId="3B14A337" w:rsidR="009E2573" w:rsidRPr="00C91757" w:rsidRDefault="001641D7" w:rsidP="001641D7">
      <w:pPr>
        <w:rPr>
          <w:rFonts w:ascii="Times New Roman" w:hAnsi="Times New Roman" w:cs="Times New Roman"/>
        </w:rPr>
      </w:pPr>
      <w:r w:rsidRPr="00C91757">
        <w:rPr>
          <w:rFonts w:ascii="Times New Roman" w:hAnsi="Times New Roman" w:cs="Times New Roman"/>
        </w:rPr>
        <w:t xml:space="preserve">“Material Masquerade: Porcelain, Sugar, and Race on the Eighteenth-Century French Dining Table,” </w:t>
      </w:r>
      <w:r w:rsidRPr="00C91757">
        <w:rPr>
          <w:rFonts w:ascii="Times New Roman" w:hAnsi="Times New Roman" w:cs="Times New Roman"/>
          <w:i/>
          <w:iCs/>
        </w:rPr>
        <w:t xml:space="preserve">Art History </w:t>
      </w:r>
      <w:r w:rsidRPr="00C91757">
        <w:rPr>
          <w:rFonts w:ascii="Times New Roman" w:hAnsi="Times New Roman" w:cs="Times New Roman"/>
        </w:rPr>
        <w:t xml:space="preserve">47, no. 3 (2024), 572-598. </w:t>
      </w:r>
    </w:p>
    <w:p w14:paraId="182969A0" w14:textId="77777777" w:rsidR="009E2A47" w:rsidRPr="00C91757" w:rsidRDefault="009E2A47" w:rsidP="001641D7">
      <w:pPr>
        <w:rPr>
          <w:rFonts w:ascii="Times New Roman" w:hAnsi="Times New Roman" w:cs="Times New Roman"/>
        </w:rPr>
      </w:pPr>
    </w:p>
    <w:p w14:paraId="5D221572" w14:textId="4DB11825" w:rsidR="00595C7D" w:rsidRPr="00C91757" w:rsidRDefault="00595C7D" w:rsidP="00595C7D">
      <w:pPr>
        <w:rPr>
          <w:rFonts w:ascii="Times New Roman" w:hAnsi="Times New Roman" w:cs="Times New Roman"/>
        </w:rPr>
      </w:pPr>
      <w:r w:rsidRPr="00C91757">
        <w:rPr>
          <w:rFonts w:ascii="Times New Roman" w:hAnsi="Times New Roman" w:cs="Times New Roman"/>
        </w:rPr>
        <w:t xml:space="preserve"> “Some Thoughts on Fashion and Race in the Classroom; or, TikTok, Cottagecore, and the Allure of Eighteenth-Century Empire Style Dress,” </w:t>
      </w:r>
      <w:r w:rsidRPr="00C91757">
        <w:rPr>
          <w:rFonts w:ascii="Times New Roman" w:hAnsi="Times New Roman" w:cs="Times New Roman"/>
          <w:i/>
          <w:iCs/>
        </w:rPr>
        <w:t>Journal18</w:t>
      </w:r>
      <w:r w:rsidRPr="00C91757">
        <w:rPr>
          <w:rFonts w:ascii="Times New Roman" w:hAnsi="Times New Roman" w:cs="Times New Roman"/>
        </w:rPr>
        <w:t>,</w:t>
      </w:r>
      <w:r w:rsidRPr="00C91757">
        <w:rPr>
          <w:rFonts w:ascii="Times New Roman" w:hAnsi="Times New Roman" w:cs="Times New Roman"/>
          <w:i/>
          <w:iCs/>
        </w:rPr>
        <w:t xml:space="preserve"> </w:t>
      </w:r>
      <w:r w:rsidRPr="00C91757">
        <w:rPr>
          <w:rFonts w:ascii="Times New Roman" w:hAnsi="Times New Roman" w:cs="Times New Roman"/>
        </w:rPr>
        <w:t xml:space="preserve">13 (2022), </w:t>
      </w:r>
      <w:hyperlink r:id="rId9" w:history="1">
        <w:r w:rsidRPr="00C91757">
          <w:rPr>
            <w:rStyle w:val="Hyperlink"/>
            <w:rFonts w:ascii="Times New Roman" w:hAnsi="Times New Roman" w:cs="Times New Roman"/>
          </w:rPr>
          <w:t>http://www.journal18.org/6211</w:t>
        </w:r>
      </w:hyperlink>
      <w:r w:rsidRPr="00C91757">
        <w:rPr>
          <w:rFonts w:ascii="Times New Roman" w:hAnsi="Times New Roman" w:cs="Times New Roman"/>
        </w:rPr>
        <w:t>.</w:t>
      </w:r>
      <w:r w:rsidR="00AB5090">
        <w:rPr>
          <w:rFonts w:ascii="Times New Roman" w:hAnsi="Times New Roman" w:cs="Times New Roman"/>
        </w:rPr>
        <w:t xml:space="preserve"> </w:t>
      </w:r>
    </w:p>
    <w:p w14:paraId="6DC3062C" w14:textId="7F9DA9E0" w:rsidR="00010D0F" w:rsidRPr="00C91757" w:rsidRDefault="00010D0F" w:rsidP="00FF134B">
      <w:pPr>
        <w:rPr>
          <w:rFonts w:ascii="Times New Roman" w:hAnsi="Times New Roman" w:cs="Times New Roman"/>
        </w:rPr>
      </w:pPr>
    </w:p>
    <w:p w14:paraId="51B6B7B3" w14:textId="1DF82034" w:rsidR="00204E04" w:rsidRPr="00C91757" w:rsidRDefault="00204E04" w:rsidP="00204E04">
      <w:pPr>
        <w:rPr>
          <w:rFonts w:ascii="Times New Roman" w:hAnsi="Times New Roman" w:cs="Times New Roman"/>
        </w:rPr>
      </w:pPr>
      <w:r w:rsidRPr="00C91757">
        <w:rPr>
          <w:rFonts w:ascii="Times New Roman" w:hAnsi="Times New Roman" w:cs="Times New Roman"/>
        </w:rPr>
        <w:t xml:space="preserve">“Sculpture and Porcelain Networks in Eighteenth-Century Paris,” </w:t>
      </w:r>
      <w:r w:rsidRPr="00C91757">
        <w:rPr>
          <w:rFonts w:ascii="Times New Roman" w:hAnsi="Times New Roman" w:cs="Times New Roman"/>
          <w:i/>
        </w:rPr>
        <w:t xml:space="preserve">French Porcelain Society Journal </w:t>
      </w:r>
      <w:r w:rsidRPr="00C91757">
        <w:rPr>
          <w:rFonts w:ascii="Times New Roman" w:hAnsi="Times New Roman" w:cs="Times New Roman"/>
        </w:rPr>
        <w:t>VIII (2020), 139-161.</w:t>
      </w:r>
      <w:r w:rsidR="00AB5090">
        <w:rPr>
          <w:rFonts w:ascii="Times New Roman" w:hAnsi="Times New Roman" w:cs="Times New Roman"/>
        </w:rPr>
        <w:t xml:space="preserve"> </w:t>
      </w:r>
    </w:p>
    <w:p w14:paraId="69B235BA" w14:textId="77777777" w:rsidR="00204E04" w:rsidRPr="00C91757" w:rsidRDefault="00204E04" w:rsidP="00204E04">
      <w:pPr>
        <w:rPr>
          <w:rFonts w:ascii="Times New Roman" w:hAnsi="Times New Roman" w:cs="Times New Roman"/>
        </w:rPr>
      </w:pPr>
    </w:p>
    <w:p w14:paraId="74C40964" w14:textId="52F83FC9" w:rsidR="00204E04" w:rsidRPr="00C91757" w:rsidRDefault="00204E04" w:rsidP="00204E04">
      <w:pPr>
        <w:rPr>
          <w:rFonts w:ascii="Times New Roman" w:hAnsi="Times New Roman" w:cs="Times New Roman"/>
        </w:rPr>
      </w:pPr>
      <w:r w:rsidRPr="00C91757">
        <w:rPr>
          <w:rFonts w:ascii="Times New Roman" w:hAnsi="Times New Roman" w:cs="Times New Roman"/>
        </w:rPr>
        <w:t xml:space="preserve"> “Madame </w:t>
      </w:r>
      <w:proofErr w:type="spellStart"/>
      <w:r w:rsidRPr="00C91757">
        <w:rPr>
          <w:rFonts w:ascii="Times New Roman" w:hAnsi="Times New Roman" w:cs="Times New Roman"/>
        </w:rPr>
        <w:t>Récamier</w:t>
      </w:r>
      <w:proofErr w:type="spellEnd"/>
      <w:r w:rsidRPr="00C91757">
        <w:rPr>
          <w:rFonts w:ascii="Times New Roman" w:hAnsi="Times New Roman" w:cs="Times New Roman"/>
        </w:rPr>
        <w:t xml:space="preserve"> as Tableau Vivant: Marble and the Classical Ideal in Beyoncé and Jay-Z’s </w:t>
      </w:r>
      <w:r w:rsidRPr="00C91757">
        <w:rPr>
          <w:rFonts w:ascii="Times New Roman" w:hAnsi="Times New Roman" w:cs="Times New Roman"/>
          <w:i/>
        </w:rPr>
        <w:t>Apesh*t</w:t>
      </w:r>
      <w:r w:rsidRPr="00C91757">
        <w:rPr>
          <w:rFonts w:ascii="Times New Roman" w:hAnsi="Times New Roman" w:cs="Times New Roman"/>
        </w:rPr>
        <w:t xml:space="preserve">,” </w:t>
      </w:r>
      <w:r w:rsidRPr="00C91757">
        <w:rPr>
          <w:rFonts w:ascii="Times New Roman" w:hAnsi="Times New Roman" w:cs="Times New Roman"/>
          <w:i/>
        </w:rPr>
        <w:t>Journal18</w:t>
      </w:r>
      <w:r w:rsidRPr="00C91757">
        <w:rPr>
          <w:rFonts w:ascii="Times New Roman" w:hAnsi="Times New Roman" w:cs="Times New Roman"/>
        </w:rPr>
        <w:t xml:space="preserve"> (2020), </w:t>
      </w:r>
      <w:hyperlink r:id="rId10" w:history="1">
        <w:r w:rsidRPr="00C91757">
          <w:rPr>
            <w:rStyle w:val="Hyperlink"/>
            <w:rFonts w:ascii="Times New Roman" w:hAnsi="Times New Roman" w:cs="Times New Roman"/>
          </w:rPr>
          <w:t>http://www.journal18.org/4513</w:t>
        </w:r>
      </w:hyperlink>
      <w:r w:rsidRPr="00C91757">
        <w:rPr>
          <w:rFonts w:ascii="Times New Roman" w:hAnsi="Times New Roman" w:cs="Times New Roman"/>
        </w:rPr>
        <w:t xml:space="preserve">. </w:t>
      </w:r>
    </w:p>
    <w:p w14:paraId="1FA945F4" w14:textId="77777777" w:rsidR="00204E04" w:rsidRPr="00C91757" w:rsidRDefault="00204E04" w:rsidP="00204E04">
      <w:pPr>
        <w:tabs>
          <w:tab w:val="left" w:pos="0"/>
        </w:tabs>
        <w:rPr>
          <w:rFonts w:ascii="Times New Roman" w:hAnsi="Times New Roman" w:cs="Times New Roman"/>
        </w:rPr>
      </w:pPr>
    </w:p>
    <w:p w14:paraId="3BED6899" w14:textId="2A3F5AB7" w:rsidR="00204E04" w:rsidRPr="00C91757" w:rsidRDefault="00204E04" w:rsidP="00204E04">
      <w:pPr>
        <w:tabs>
          <w:tab w:val="left" w:pos="0"/>
        </w:tabs>
        <w:rPr>
          <w:rFonts w:ascii="Times New Roman" w:hAnsi="Times New Roman" w:cs="Times New Roman"/>
        </w:rPr>
      </w:pPr>
      <w:r w:rsidRPr="00C91757">
        <w:rPr>
          <w:rFonts w:ascii="Times New Roman" w:hAnsi="Times New Roman" w:cs="Times New Roman"/>
        </w:rPr>
        <w:t xml:space="preserve"> “‘Neither Poets, Painters, nor Sculptors’: Classical Mimesis and the Art of Female Hairdressing in Eighteenth-Century France,” </w:t>
      </w:r>
      <w:r w:rsidRPr="00C91757">
        <w:rPr>
          <w:rFonts w:ascii="Times New Roman" w:hAnsi="Times New Roman" w:cs="Times New Roman"/>
          <w:i/>
        </w:rPr>
        <w:t>Eighteenth-Century Fiction</w:t>
      </w:r>
      <w:r w:rsidRPr="00C91757">
        <w:rPr>
          <w:rFonts w:ascii="Times New Roman" w:hAnsi="Times New Roman" w:cs="Times New Roman"/>
        </w:rPr>
        <w:t xml:space="preserve"> 31, no. 2 (2018-19), 413-438.</w:t>
      </w:r>
      <w:r w:rsidR="00AB5090">
        <w:rPr>
          <w:rFonts w:ascii="Times New Roman" w:hAnsi="Times New Roman" w:cs="Times New Roman"/>
        </w:rPr>
        <w:t xml:space="preserve"> </w:t>
      </w:r>
    </w:p>
    <w:p w14:paraId="1DD28FF3" w14:textId="77777777" w:rsidR="00204E04" w:rsidRPr="00C91757" w:rsidRDefault="00204E04" w:rsidP="00204E04">
      <w:pPr>
        <w:tabs>
          <w:tab w:val="left" w:pos="0"/>
        </w:tabs>
        <w:rPr>
          <w:rFonts w:ascii="Times New Roman" w:hAnsi="Times New Roman" w:cs="Times New Roman"/>
        </w:rPr>
      </w:pPr>
    </w:p>
    <w:p w14:paraId="31E91301" w14:textId="5B87D7A6" w:rsidR="00204E04" w:rsidRPr="00C91757" w:rsidRDefault="00204E04" w:rsidP="00204E04">
      <w:pPr>
        <w:tabs>
          <w:tab w:val="left" w:pos="0"/>
        </w:tabs>
        <w:rPr>
          <w:rFonts w:ascii="Times New Roman" w:hAnsi="Times New Roman" w:cs="Times New Roman"/>
        </w:rPr>
      </w:pPr>
      <w:r w:rsidRPr="00C91757">
        <w:rPr>
          <w:rFonts w:ascii="Times New Roman" w:hAnsi="Times New Roman" w:cs="Times New Roman"/>
        </w:rPr>
        <w:t xml:space="preserve">Co-authored with Jordan Buysse, Alyssa Collins, Justin Greenlee, Sarah Mceleney, Joseph Thompson. “Keeping Up with Social Media Ecologies of the Kardashians,” </w:t>
      </w:r>
      <w:r w:rsidRPr="00C91757">
        <w:rPr>
          <w:rFonts w:ascii="Times New Roman" w:hAnsi="Times New Roman" w:cs="Times New Roman"/>
          <w:i/>
        </w:rPr>
        <w:t>American Quarterly</w:t>
      </w:r>
      <w:r w:rsidR="00F40DDD" w:rsidRPr="00C91757">
        <w:rPr>
          <w:rFonts w:ascii="Times New Roman" w:hAnsi="Times New Roman" w:cs="Times New Roman"/>
          <w:iCs/>
        </w:rPr>
        <w:t>,</w:t>
      </w:r>
      <w:r w:rsidR="002B172C" w:rsidRPr="00C91757">
        <w:rPr>
          <w:rFonts w:ascii="Times New Roman" w:hAnsi="Times New Roman" w:cs="Times New Roman"/>
          <w:iCs/>
        </w:rPr>
        <w:t xml:space="preserve"> </w:t>
      </w:r>
      <w:r w:rsidR="00DF4779" w:rsidRPr="00C91757">
        <w:rPr>
          <w:rFonts w:ascii="Times New Roman" w:hAnsi="Times New Roman" w:cs="Times New Roman"/>
          <w:iCs/>
        </w:rPr>
        <w:t>“</w:t>
      </w:r>
      <w:r w:rsidR="002B172C" w:rsidRPr="00C91757">
        <w:rPr>
          <w:rFonts w:ascii="Times New Roman" w:hAnsi="Times New Roman" w:cs="Times New Roman"/>
          <w:iCs/>
        </w:rPr>
        <w:t>Special Issue</w:t>
      </w:r>
      <w:r w:rsidR="00F40DDD" w:rsidRPr="00C91757">
        <w:rPr>
          <w:rFonts w:ascii="Times New Roman" w:hAnsi="Times New Roman" w:cs="Times New Roman"/>
          <w:iCs/>
        </w:rPr>
        <w:t>: Toward a Critically Engaged Digital Practice: American Studies and the Digital Humanities</w:t>
      </w:r>
      <w:r w:rsidR="002B172C" w:rsidRPr="00C91757">
        <w:rPr>
          <w:rFonts w:ascii="Times New Roman" w:hAnsi="Times New Roman" w:cs="Times New Roman"/>
          <w:iCs/>
        </w:rPr>
        <w:t>”</w:t>
      </w:r>
      <w:r w:rsidRPr="00C91757">
        <w:rPr>
          <w:rFonts w:ascii="Times New Roman" w:hAnsi="Times New Roman" w:cs="Times New Roman"/>
          <w:i/>
        </w:rPr>
        <w:t xml:space="preserve"> </w:t>
      </w:r>
      <w:r w:rsidRPr="00C91757">
        <w:rPr>
          <w:rFonts w:ascii="Times New Roman" w:hAnsi="Times New Roman" w:cs="Times New Roman"/>
        </w:rPr>
        <w:t>70, no. 3 (2018), 609-611.</w:t>
      </w:r>
      <w:r w:rsidR="00AB5090">
        <w:rPr>
          <w:rFonts w:ascii="Times New Roman" w:hAnsi="Times New Roman" w:cs="Times New Roman"/>
        </w:rPr>
        <w:t xml:space="preserve"> </w:t>
      </w:r>
    </w:p>
    <w:p w14:paraId="2B6F8545" w14:textId="77777777" w:rsidR="00ED5E37" w:rsidRPr="00C91757" w:rsidRDefault="00ED5E37" w:rsidP="00204E04">
      <w:pPr>
        <w:tabs>
          <w:tab w:val="left" w:pos="0"/>
        </w:tabs>
        <w:rPr>
          <w:rFonts w:ascii="Times New Roman" w:hAnsi="Times New Roman" w:cs="Times New Roman"/>
        </w:rPr>
      </w:pPr>
    </w:p>
    <w:p w14:paraId="133F6C7A" w14:textId="77777777" w:rsidR="00FC791F" w:rsidRPr="00C91757" w:rsidRDefault="00FC791F" w:rsidP="00FF134B">
      <w:pPr>
        <w:rPr>
          <w:rFonts w:ascii="Times New Roman" w:hAnsi="Times New Roman" w:cs="Times New Roman"/>
        </w:rPr>
      </w:pPr>
    </w:p>
    <w:p w14:paraId="13FF6A39" w14:textId="49F5D9A1" w:rsidR="00FC791F" w:rsidRPr="00C91757" w:rsidRDefault="00FC791F" w:rsidP="00FC791F">
      <w:pPr>
        <w:pStyle w:val="Heading2"/>
        <w:rPr>
          <w:rFonts w:ascii="Times New Roman" w:hAnsi="Times New Roman" w:cs="Times New Roman"/>
          <w:b/>
          <w:bCs/>
          <w:u w:val="single"/>
        </w:rPr>
      </w:pPr>
      <w:r w:rsidRPr="00C91757">
        <w:rPr>
          <w:rFonts w:ascii="Times New Roman" w:hAnsi="Times New Roman" w:cs="Times New Roman"/>
          <w:b/>
          <w:bCs/>
          <w:u w:val="single"/>
        </w:rPr>
        <w:t>Professional Talks</w:t>
      </w:r>
    </w:p>
    <w:p w14:paraId="355E43E0" w14:textId="77777777" w:rsidR="00614405" w:rsidRDefault="00614405" w:rsidP="004102F8">
      <w:pPr>
        <w:rPr>
          <w:rFonts w:ascii="Times New Roman" w:hAnsi="Times New Roman" w:cs="Times New Roman"/>
        </w:rPr>
      </w:pPr>
    </w:p>
    <w:p w14:paraId="2E11D56D" w14:textId="77CD5EFC" w:rsidR="00FC1F96" w:rsidRPr="00FC1F96" w:rsidRDefault="00FC1F96" w:rsidP="004102F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“The Marble Epidermis: </w:t>
      </w:r>
      <w:r>
        <w:rPr>
          <w:rFonts w:ascii="Times New Roman" w:hAnsi="Times New Roman" w:cs="Times New Roman"/>
          <w:i/>
          <w:iCs/>
        </w:rPr>
        <w:t xml:space="preserve">Mollesse </w:t>
      </w:r>
      <w:r>
        <w:rPr>
          <w:rFonts w:ascii="Times New Roman" w:hAnsi="Times New Roman" w:cs="Times New Roman"/>
        </w:rPr>
        <w:t>and the Racialization of Softness in Eighteenth-Century France.”</w:t>
      </w:r>
      <w:r w:rsidR="00FE43FB">
        <w:rPr>
          <w:rFonts w:ascii="Times New Roman" w:hAnsi="Times New Roman" w:cs="Times New Roman"/>
        </w:rPr>
        <w:t xml:space="preserve"> </w:t>
      </w:r>
      <w:r w:rsidR="00FE43FB" w:rsidRPr="00C91757">
        <w:rPr>
          <w:rFonts w:ascii="Times New Roman" w:hAnsi="Times New Roman" w:cs="Times New Roman"/>
        </w:rPr>
        <w:t xml:space="preserve">College Art Association Annual Meeting; Panel: </w:t>
      </w:r>
      <w:r w:rsidR="00B2444E">
        <w:rPr>
          <w:rFonts w:ascii="Times New Roman" w:hAnsi="Times New Roman" w:cs="Times New Roman"/>
        </w:rPr>
        <w:t>“</w:t>
      </w:r>
      <w:r w:rsidR="00234588">
        <w:rPr>
          <w:rFonts w:ascii="Times New Roman" w:hAnsi="Times New Roman" w:cs="Times New Roman"/>
        </w:rPr>
        <w:t>The Materials of Race</w:t>
      </w:r>
      <w:r w:rsidR="00B2444E">
        <w:rPr>
          <w:rFonts w:ascii="Times New Roman" w:hAnsi="Times New Roman" w:cs="Times New Roman"/>
        </w:rPr>
        <w:t>”</w:t>
      </w:r>
      <w:r w:rsidR="00234588">
        <w:rPr>
          <w:rFonts w:ascii="Times New Roman" w:hAnsi="Times New Roman" w:cs="Times New Roman"/>
        </w:rPr>
        <w:t xml:space="preserve"> </w:t>
      </w:r>
      <w:r w:rsidR="00A32F07">
        <w:rPr>
          <w:rFonts w:ascii="Times New Roman" w:hAnsi="Times New Roman" w:cs="Times New Roman"/>
        </w:rPr>
        <w:t>(ACRAH)</w:t>
      </w:r>
      <w:r w:rsidR="00B2444E">
        <w:rPr>
          <w:rFonts w:ascii="Times New Roman" w:hAnsi="Times New Roman" w:cs="Times New Roman"/>
        </w:rPr>
        <w:t>. February 2027.</w:t>
      </w:r>
      <w:r>
        <w:rPr>
          <w:rFonts w:ascii="Times New Roman" w:hAnsi="Times New Roman" w:cs="Times New Roman"/>
        </w:rPr>
        <w:t xml:space="preserve"> </w:t>
      </w:r>
    </w:p>
    <w:p w14:paraId="218E9D5D" w14:textId="77777777" w:rsidR="00FC1F96" w:rsidRDefault="00FC1F96" w:rsidP="004102F8">
      <w:pPr>
        <w:rPr>
          <w:rFonts w:ascii="Times New Roman" w:hAnsi="Times New Roman" w:cs="Times New Roman"/>
        </w:rPr>
      </w:pPr>
    </w:p>
    <w:p w14:paraId="6D0FAE98" w14:textId="6F0157B5" w:rsidR="0053333B" w:rsidRDefault="00717282" w:rsidP="004102F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“The </w:t>
      </w:r>
      <w:r w:rsidR="005146B2">
        <w:rPr>
          <w:rFonts w:ascii="Times New Roman" w:hAnsi="Times New Roman" w:cs="Times New Roman"/>
        </w:rPr>
        <w:t xml:space="preserve">Eighteenth-Century </w:t>
      </w:r>
      <w:r>
        <w:rPr>
          <w:rFonts w:ascii="Times New Roman" w:hAnsi="Times New Roman" w:cs="Times New Roman"/>
        </w:rPr>
        <w:t>Racial Imaginaries of Marble, Porcelain, and Sugar: Madame du Barry and Zamor</w:t>
      </w:r>
      <w:r w:rsidR="005146B2">
        <w:rPr>
          <w:rFonts w:ascii="Times New Roman" w:hAnsi="Times New Roman" w:cs="Times New Roman"/>
        </w:rPr>
        <w:t xml:space="preserve"> at Louveciennes</w:t>
      </w:r>
      <w:r>
        <w:rPr>
          <w:rFonts w:ascii="Times New Roman" w:hAnsi="Times New Roman" w:cs="Times New Roman"/>
        </w:rPr>
        <w:t xml:space="preserve">.” </w:t>
      </w:r>
      <w:r w:rsidR="00614405">
        <w:rPr>
          <w:rFonts w:ascii="Times New Roman" w:hAnsi="Times New Roman" w:cs="Times New Roman"/>
        </w:rPr>
        <w:t>Invited lecture, Duke University, November 2026.</w:t>
      </w:r>
    </w:p>
    <w:p w14:paraId="5D6F84A2" w14:textId="77777777" w:rsidR="00717282" w:rsidRPr="00C91757" w:rsidRDefault="00717282" w:rsidP="004102F8">
      <w:pPr>
        <w:rPr>
          <w:rFonts w:ascii="Times New Roman" w:hAnsi="Times New Roman" w:cs="Times New Roman"/>
        </w:rPr>
      </w:pPr>
    </w:p>
    <w:p w14:paraId="063B2A2B" w14:textId="5F7DBE2D" w:rsidR="00E80B58" w:rsidRDefault="00990381" w:rsidP="0038137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“Towards an Eighteenth-Century Phenomenology of Whiteness: Madame du Barry, Zamor, and the Racial Politics of Marble.” Invited lecture, Rice University, </w:t>
      </w:r>
      <w:r w:rsidR="0087364B">
        <w:rPr>
          <w:rFonts w:ascii="Times New Roman" w:hAnsi="Times New Roman" w:cs="Times New Roman"/>
        </w:rPr>
        <w:t>October 2026.</w:t>
      </w:r>
    </w:p>
    <w:p w14:paraId="318B9529" w14:textId="77777777" w:rsidR="00E80B58" w:rsidRDefault="00E80B58" w:rsidP="0038137F">
      <w:pPr>
        <w:rPr>
          <w:rFonts w:ascii="Times New Roman" w:hAnsi="Times New Roman" w:cs="Times New Roman"/>
        </w:rPr>
      </w:pPr>
    </w:p>
    <w:p w14:paraId="49E567D2" w14:textId="26CD6AEC" w:rsidR="00920919" w:rsidRDefault="00920919" w:rsidP="0038137F">
      <w:pPr>
        <w:rPr>
          <w:rFonts w:ascii="Times New Roman" w:hAnsi="Times New Roman" w:cs="Times New Roman"/>
        </w:rPr>
      </w:pPr>
      <w:r w:rsidRPr="00C91757">
        <w:rPr>
          <w:rFonts w:ascii="Times New Roman" w:hAnsi="Times New Roman" w:cs="Times New Roman"/>
        </w:rPr>
        <w:t>“Porcelain: Material Masquerade.” Invited lecture, Hamilton College</w:t>
      </w:r>
      <w:r w:rsidR="000C5014" w:rsidRPr="00C91757">
        <w:rPr>
          <w:rFonts w:ascii="Times New Roman" w:hAnsi="Times New Roman" w:cs="Times New Roman"/>
        </w:rPr>
        <w:t>,</w:t>
      </w:r>
      <w:r w:rsidR="006C2346" w:rsidRPr="00C91757">
        <w:rPr>
          <w:rFonts w:ascii="Times New Roman" w:hAnsi="Times New Roman" w:cs="Times New Roman"/>
        </w:rPr>
        <w:t xml:space="preserve"> </w:t>
      </w:r>
      <w:r w:rsidR="000C5014" w:rsidRPr="00C91757">
        <w:rPr>
          <w:rFonts w:ascii="Times New Roman" w:hAnsi="Times New Roman" w:cs="Times New Roman"/>
        </w:rPr>
        <w:t>March 2025</w:t>
      </w:r>
    </w:p>
    <w:p w14:paraId="73719F19" w14:textId="77777777" w:rsidR="00584747" w:rsidRDefault="00584747" w:rsidP="0038137F">
      <w:pPr>
        <w:rPr>
          <w:rFonts w:ascii="Times New Roman" w:hAnsi="Times New Roman" w:cs="Times New Roman"/>
        </w:rPr>
      </w:pPr>
    </w:p>
    <w:p w14:paraId="13B5A0FB" w14:textId="1A590179" w:rsidR="00584747" w:rsidRPr="00C91757" w:rsidRDefault="00584747" w:rsidP="0038137F">
      <w:pPr>
        <w:rPr>
          <w:rFonts w:ascii="Times New Roman" w:hAnsi="Times New Roman" w:cs="Times New Roman"/>
        </w:rPr>
      </w:pPr>
      <w:r w:rsidRPr="00C91757">
        <w:rPr>
          <w:rFonts w:ascii="Times New Roman" w:hAnsi="Times New Roman" w:cs="Times New Roman"/>
        </w:rPr>
        <w:t>“Between Pornography and Erotica: Materiality and Liminality in Eighteenth-Century Visual Culture</w:t>
      </w:r>
      <w:r>
        <w:rPr>
          <w:rFonts w:ascii="Times New Roman" w:hAnsi="Times New Roman" w:cs="Times New Roman"/>
        </w:rPr>
        <w:t>,</w:t>
      </w:r>
      <w:r w:rsidRPr="00C91757">
        <w:rPr>
          <w:rFonts w:ascii="Times New Roman" w:hAnsi="Times New Roman" w:cs="Times New Roman"/>
        </w:rPr>
        <w:t xml:space="preserve">” </w:t>
      </w:r>
      <w:r w:rsidRPr="00C91757">
        <w:rPr>
          <w:rFonts w:ascii="Times New Roman" w:hAnsi="Times New Roman" w:cs="Times New Roman"/>
          <w:bCs/>
        </w:rPr>
        <w:t>co-organized with Anna Ficek (Meado</w:t>
      </w:r>
      <w:r w:rsidR="0045466C">
        <w:rPr>
          <w:rFonts w:ascii="Times New Roman" w:hAnsi="Times New Roman" w:cs="Times New Roman"/>
          <w:bCs/>
        </w:rPr>
        <w:t>w</w:t>
      </w:r>
      <w:r w:rsidRPr="00C91757">
        <w:rPr>
          <w:rFonts w:ascii="Times New Roman" w:hAnsi="Times New Roman" w:cs="Times New Roman"/>
          <w:bCs/>
        </w:rPr>
        <w:t xml:space="preserve">s Museum, Southern Methodist University), </w:t>
      </w:r>
      <w:r w:rsidRPr="00C91757">
        <w:rPr>
          <w:rFonts w:ascii="Times New Roman" w:hAnsi="Times New Roman" w:cs="Times New Roman"/>
        </w:rPr>
        <w:t>American Society for Eighteenth-Century Studies Annual Meeting</w:t>
      </w:r>
      <w:r>
        <w:rPr>
          <w:rFonts w:ascii="Times New Roman" w:hAnsi="Times New Roman" w:cs="Times New Roman"/>
        </w:rPr>
        <w:t>,</w:t>
      </w:r>
      <w:r w:rsidRPr="00C91757">
        <w:rPr>
          <w:rFonts w:ascii="Times New Roman" w:hAnsi="Times New Roman" w:cs="Times New Roman"/>
        </w:rPr>
        <w:t xml:space="preserve"> April 2024</w:t>
      </w:r>
      <w:r>
        <w:rPr>
          <w:rFonts w:ascii="Times New Roman" w:hAnsi="Times New Roman" w:cs="Times New Roman"/>
        </w:rPr>
        <w:t>.</w:t>
      </w:r>
    </w:p>
    <w:p w14:paraId="1F7D2B75" w14:textId="77777777" w:rsidR="000C5014" w:rsidRPr="00C91757" w:rsidRDefault="000C5014" w:rsidP="0038137F">
      <w:pPr>
        <w:rPr>
          <w:rFonts w:ascii="Times New Roman" w:hAnsi="Times New Roman" w:cs="Times New Roman"/>
        </w:rPr>
      </w:pPr>
    </w:p>
    <w:p w14:paraId="47B3729D" w14:textId="70E66F4F" w:rsidR="0038137F" w:rsidRPr="00C91757" w:rsidRDefault="0038137F" w:rsidP="0038137F">
      <w:pPr>
        <w:rPr>
          <w:rFonts w:ascii="Times New Roman" w:hAnsi="Times New Roman" w:cs="Times New Roman"/>
        </w:rPr>
      </w:pPr>
      <w:r w:rsidRPr="00C91757">
        <w:rPr>
          <w:rFonts w:ascii="Times New Roman" w:hAnsi="Times New Roman" w:cs="Times New Roman"/>
        </w:rPr>
        <w:lastRenderedPageBreak/>
        <w:t>“Rethinking a Wedgwood Creamware Basket or, the Secret History of Sugar Sculpture.” Historians of Eighteenth Century Art and Architecture Meeting</w:t>
      </w:r>
      <w:r w:rsidR="007F4614" w:rsidRPr="00C91757">
        <w:rPr>
          <w:rFonts w:ascii="Times New Roman" w:hAnsi="Times New Roman" w:cs="Times New Roman"/>
        </w:rPr>
        <w:t>,</w:t>
      </w:r>
      <w:r w:rsidRPr="00C91757">
        <w:rPr>
          <w:rFonts w:ascii="Times New Roman" w:hAnsi="Times New Roman" w:cs="Times New Roman"/>
        </w:rPr>
        <w:t xml:space="preserve"> “HECAA@30: Environments, Materials, and Futures in the Eighteenth Century</w:t>
      </w:r>
      <w:r w:rsidR="00A82764" w:rsidRPr="00C91757">
        <w:rPr>
          <w:rFonts w:ascii="Times New Roman" w:hAnsi="Times New Roman" w:cs="Times New Roman"/>
        </w:rPr>
        <w:t>;</w:t>
      </w:r>
      <w:r w:rsidRPr="00C91757">
        <w:rPr>
          <w:rFonts w:ascii="Times New Roman" w:hAnsi="Times New Roman" w:cs="Times New Roman"/>
        </w:rPr>
        <w:t xml:space="preserve">” </w:t>
      </w:r>
      <w:r w:rsidR="00A82764" w:rsidRPr="00C91757">
        <w:rPr>
          <w:rFonts w:ascii="Times New Roman" w:hAnsi="Times New Roman" w:cs="Times New Roman"/>
        </w:rPr>
        <w:t>P</w:t>
      </w:r>
      <w:r w:rsidRPr="00C91757">
        <w:rPr>
          <w:rFonts w:ascii="Times New Roman" w:hAnsi="Times New Roman" w:cs="Times New Roman"/>
        </w:rPr>
        <w:t>anel: “Indulging the Self, Stimulating the Globe: Chocolate, Sugar, Empire, Enslavement” in conjunction with the RISD Museum Exhibition “Trading Earth: Ceramics, Commodities, and Commerce</w:t>
      </w:r>
      <w:r w:rsidR="0035341B" w:rsidRPr="00C91757">
        <w:rPr>
          <w:rFonts w:ascii="Times New Roman" w:hAnsi="Times New Roman" w:cs="Times New Roman"/>
        </w:rPr>
        <w:t>,</w:t>
      </w:r>
      <w:r w:rsidRPr="00C91757">
        <w:rPr>
          <w:rFonts w:ascii="Times New Roman" w:hAnsi="Times New Roman" w:cs="Times New Roman"/>
        </w:rPr>
        <w:t>” October 2023</w:t>
      </w:r>
    </w:p>
    <w:p w14:paraId="5C8CD689" w14:textId="77777777" w:rsidR="006C7C8C" w:rsidRPr="00C91757" w:rsidRDefault="006C7C8C" w:rsidP="0038137F">
      <w:pPr>
        <w:rPr>
          <w:rFonts w:ascii="Times New Roman" w:hAnsi="Times New Roman" w:cs="Times New Roman"/>
        </w:rPr>
      </w:pPr>
    </w:p>
    <w:p w14:paraId="5A018700" w14:textId="77777777" w:rsidR="006C7C8C" w:rsidRPr="00C91757" w:rsidRDefault="006C7C8C" w:rsidP="006C7C8C">
      <w:pPr>
        <w:rPr>
          <w:rFonts w:ascii="Times New Roman" w:hAnsi="Times New Roman" w:cs="Times New Roman"/>
        </w:rPr>
      </w:pPr>
      <w:r w:rsidRPr="00C91757">
        <w:rPr>
          <w:rFonts w:ascii="Times New Roman" w:hAnsi="Times New Roman" w:cs="Times New Roman"/>
        </w:rPr>
        <w:t>“Sculpting Whiteness in Eighteenth-Century France: Marble, Porcelain, and Sugar.” Invited Lecture for the Graduate Course, “French Art, Colonialism, and Enslavement, c. 1660-1830,” Professor Meredith Martin, Institute of Fine Arts, New York University, October 2023</w:t>
      </w:r>
    </w:p>
    <w:p w14:paraId="1845C376" w14:textId="77777777" w:rsidR="00C44758" w:rsidRPr="00C91757" w:rsidRDefault="00C44758" w:rsidP="00C44758">
      <w:pPr>
        <w:rPr>
          <w:rFonts w:ascii="Times New Roman" w:hAnsi="Times New Roman" w:cs="Times New Roman"/>
        </w:rPr>
      </w:pPr>
    </w:p>
    <w:p w14:paraId="476849D4" w14:textId="11C8EE99" w:rsidR="00C44758" w:rsidRPr="00C91757" w:rsidRDefault="00C44758" w:rsidP="00C44758">
      <w:pPr>
        <w:rPr>
          <w:rFonts w:ascii="Times New Roman" w:hAnsi="Times New Roman" w:cs="Times New Roman"/>
        </w:rPr>
      </w:pPr>
      <w:r w:rsidRPr="00C91757">
        <w:rPr>
          <w:rFonts w:ascii="Times New Roman" w:hAnsi="Times New Roman" w:cs="Times New Roman"/>
        </w:rPr>
        <w:t xml:space="preserve">“The Aesthetics of Sugar on the Eighteenth-Century French Dining Table: the Garden </w:t>
      </w:r>
      <w:r w:rsidRPr="00C91757">
        <w:rPr>
          <w:rFonts w:ascii="Times New Roman" w:hAnsi="Times New Roman" w:cs="Times New Roman"/>
          <w:i/>
          <w:iCs/>
        </w:rPr>
        <w:t>Surtout de Table</w:t>
      </w:r>
      <w:r w:rsidRPr="00C91757">
        <w:rPr>
          <w:rFonts w:ascii="Times New Roman" w:hAnsi="Times New Roman" w:cs="Times New Roman"/>
        </w:rPr>
        <w:t>.” Invited lecture</w:t>
      </w:r>
      <w:r w:rsidR="0035341B" w:rsidRPr="00C91757">
        <w:rPr>
          <w:rFonts w:ascii="Times New Roman" w:hAnsi="Times New Roman" w:cs="Times New Roman"/>
        </w:rPr>
        <w:t>,</w:t>
      </w:r>
      <w:r w:rsidRPr="00C91757">
        <w:rPr>
          <w:rFonts w:ascii="Times New Roman" w:hAnsi="Times New Roman" w:cs="Times New Roman"/>
        </w:rPr>
        <w:t xml:space="preserve"> The Antiquarian Society (affiliated with the Art Institute of Chicago)</w:t>
      </w:r>
      <w:r w:rsidR="0035341B" w:rsidRPr="00C91757">
        <w:rPr>
          <w:rFonts w:ascii="Times New Roman" w:hAnsi="Times New Roman" w:cs="Times New Roman"/>
        </w:rPr>
        <w:t>,</w:t>
      </w:r>
      <w:r w:rsidRPr="00C91757">
        <w:rPr>
          <w:rFonts w:ascii="Times New Roman" w:hAnsi="Times New Roman" w:cs="Times New Roman"/>
        </w:rPr>
        <w:t xml:space="preserve"> April 2023</w:t>
      </w:r>
    </w:p>
    <w:p w14:paraId="06E51A31" w14:textId="77777777" w:rsidR="00C44758" w:rsidRPr="00C91757" w:rsidRDefault="00C44758" w:rsidP="00C44758">
      <w:pPr>
        <w:rPr>
          <w:rFonts w:ascii="Times New Roman" w:hAnsi="Times New Roman" w:cs="Times New Roman"/>
        </w:rPr>
      </w:pPr>
    </w:p>
    <w:p w14:paraId="1E2A8AEA" w14:textId="3E2D6407" w:rsidR="00C44758" w:rsidRPr="00C91757" w:rsidRDefault="00C44758" w:rsidP="00C44758">
      <w:pPr>
        <w:rPr>
          <w:rFonts w:ascii="Times New Roman" w:hAnsi="Times New Roman" w:cs="Times New Roman"/>
        </w:rPr>
      </w:pPr>
      <w:r w:rsidRPr="00C91757">
        <w:rPr>
          <w:rFonts w:ascii="Times New Roman" w:hAnsi="Times New Roman" w:cs="Times New Roman"/>
        </w:rPr>
        <w:t>“The Aesthetics of Sugar in Eighteenth-Century France.” Invited lecture</w:t>
      </w:r>
      <w:r w:rsidR="0035341B" w:rsidRPr="00C91757">
        <w:rPr>
          <w:rFonts w:ascii="Times New Roman" w:hAnsi="Times New Roman" w:cs="Times New Roman"/>
        </w:rPr>
        <w:t>,</w:t>
      </w:r>
      <w:r w:rsidRPr="00C91757">
        <w:rPr>
          <w:rFonts w:ascii="Times New Roman" w:hAnsi="Times New Roman" w:cs="Times New Roman"/>
        </w:rPr>
        <w:t xml:space="preserve"> Harvard University, Department of History of Art and Architecture</w:t>
      </w:r>
      <w:r w:rsidR="0035341B" w:rsidRPr="00C91757">
        <w:rPr>
          <w:rFonts w:ascii="Times New Roman" w:hAnsi="Times New Roman" w:cs="Times New Roman"/>
        </w:rPr>
        <w:t>,</w:t>
      </w:r>
      <w:r w:rsidRPr="00C91757">
        <w:rPr>
          <w:rFonts w:ascii="Times New Roman" w:hAnsi="Times New Roman" w:cs="Times New Roman"/>
        </w:rPr>
        <w:t xml:space="preserve"> March 2023</w:t>
      </w:r>
    </w:p>
    <w:p w14:paraId="5376B716" w14:textId="77777777" w:rsidR="00704B1F" w:rsidRPr="00C91757" w:rsidRDefault="00704B1F" w:rsidP="00704B1F">
      <w:pPr>
        <w:rPr>
          <w:rFonts w:ascii="Times New Roman" w:hAnsi="Times New Roman" w:cs="Times New Roman"/>
        </w:rPr>
      </w:pPr>
    </w:p>
    <w:p w14:paraId="0C5AAA93" w14:textId="393D740D" w:rsidR="00704B1F" w:rsidRPr="00C91757" w:rsidRDefault="00704B1F" w:rsidP="00704B1F">
      <w:pPr>
        <w:rPr>
          <w:rFonts w:ascii="Times New Roman" w:hAnsi="Times New Roman" w:cs="Times New Roman"/>
        </w:rPr>
      </w:pPr>
      <w:r w:rsidRPr="00C91757">
        <w:rPr>
          <w:rFonts w:ascii="Times New Roman" w:hAnsi="Times New Roman" w:cs="Times New Roman"/>
        </w:rPr>
        <w:t>“Ephemeral Art and Materials: Sugar Sculpture.” Invited Lecture for undergraduate seminar, “Nonextant Art and the Early Modern World,” Reed College &amp; Lewis and Clark College, February 2023</w:t>
      </w:r>
    </w:p>
    <w:p w14:paraId="0D4E8C3E" w14:textId="77777777" w:rsidR="00704B1F" w:rsidRPr="00C91757" w:rsidRDefault="00704B1F" w:rsidP="00704B1F">
      <w:pPr>
        <w:rPr>
          <w:rFonts w:ascii="Times New Roman" w:hAnsi="Times New Roman" w:cs="Times New Roman"/>
        </w:rPr>
      </w:pPr>
    </w:p>
    <w:p w14:paraId="1966DAE7" w14:textId="0599F270" w:rsidR="00704B1F" w:rsidRPr="00C91757" w:rsidRDefault="00704B1F" w:rsidP="00704B1F">
      <w:pPr>
        <w:rPr>
          <w:rFonts w:ascii="Times New Roman" w:hAnsi="Times New Roman" w:cs="Times New Roman"/>
        </w:rPr>
      </w:pPr>
      <w:r w:rsidRPr="00C91757">
        <w:rPr>
          <w:rFonts w:ascii="Times New Roman" w:hAnsi="Times New Roman" w:cs="Times New Roman"/>
        </w:rPr>
        <w:t>“The Colonial Visualities of the Modern British Royal Family.” Invited Lecture for the Center for Advanced Study in the Visual Arts: Howard University Internship Program, February 2023</w:t>
      </w:r>
    </w:p>
    <w:p w14:paraId="612006ED" w14:textId="77777777" w:rsidR="00C44758" w:rsidRPr="00C91757" w:rsidRDefault="00C44758" w:rsidP="00C44758">
      <w:pPr>
        <w:rPr>
          <w:rFonts w:ascii="Times New Roman" w:hAnsi="Times New Roman" w:cs="Times New Roman"/>
        </w:rPr>
      </w:pPr>
    </w:p>
    <w:p w14:paraId="24B69CB9" w14:textId="2BA0DCCC" w:rsidR="00C44758" w:rsidRPr="00C91757" w:rsidRDefault="00C44758" w:rsidP="00C44758">
      <w:pPr>
        <w:rPr>
          <w:rFonts w:ascii="Times New Roman" w:hAnsi="Times New Roman" w:cs="Times New Roman"/>
        </w:rPr>
      </w:pPr>
      <w:r w:rsidRPr="00C91757">
        <w:rPr>
          <w:rFonts w:ascii="Times New Roman" w:hAnsi="Times New Roman" w:cs="Times New Roman"/>
        </w:rPr>
        <w:t>“Marble Landscapes, Sugared Gardens: The Aestheticization of Sugar in Eighteenth-Century France.” Invited Lecture</w:t>
      </w:r>
      <w:r w:rsidR="0035341B" w:rsidRPr="00C91757">
        <w:rPr>
          <w:rFonts w:ascii="Times New Roman" w:hAnsi="Times New Roman" w:cs="Times New Roman"/>
        </w:rPr>
        <w:t>,</w:t>
      </w:r>
      <w:r w:rsidRPr="00C91757">
        <w:rPr>
          <w:rFonts w:ascii="Times New Roman" w:hAnsi="Times New Roman" w:cs="Times New Roman"/>
        </w:rPr>
        <w:t xml:space="preserve"> University of Illinois Chicago</w:t>
      </w:r>
      <w:r w:rsidR="0035341B" w:rsidRPr="00C91757">
        <w:rPr>
          <w:rFonts w:ascii="Times New Roman" w:hAnsi="Times New Roman" w:cs="Times New Roman"/>
        </w:rPr>
        <w:t>,</w:t>
      </w:r>
      <w:r w:rsidRPr="00C91757">
        <w:rPr>
          <w:rFonts w:ascii="Times New Roman" w:hAnsi="Times New Roman" w:cs="Times New Roman"/>
        </w:rPr>
        <w:t xml:space="preserve"> November 2022</w:t>
      </w:r>
    </w:p>
    <w:p w14:paraId="0CA72AE5" w14:textId="77777777" w:rsidR="00C44758" w:rsidRPr="00C91757" w:rsidRDefault="00C44758" w:rsidP="00C44758">
      <w:pPr>
        <w:rPr>
          <w:rFonts w:ascii="Times New Roman" w:hAnsi="Times New Roman" w:cs="Times New Roman"/>
        </w:rPr>
      </w:pPr>
    </w:p>
    <w:p w14:paraId="042543D3" w14:textId="207BBF52" w:rsidR="00C44758" w:rsidRPr="00C91757" w:rsidRDefault="00C44758" w:rsidP="00C44758">
      <w:pPr>
        <w:rPr>
          <w:rFonts w:ascii="Times New Roman" w:hAnsi="Times New Roman" w:cs="Times New Roman"/>
        </w:rPr>
      </w:pPr>
      <w:r w:rsidRPr="00C91757">
        <w:rPr>
          <w:rFonts w:ascii="Times New Roman" w:hAnsi="Times New Roman" w:cs="Times New Roman"/>
        </w:rPr>
        <w:t>“The Aestheticization of Sugar in Eighteenth-Century France.” Invited Lecture</w:t>
      </w:r>
      <w:r w:rsidR="0035341B" w:rsidRPr="00C91757">
        <w:rPr>
          <w:rFonts w:ascii="Times New Roman" w:hAnsi="Times New Roman" w:cs="Times New Roman"/>
        </w:rPr>
        <w:t>,</w:t>
      </w:r>
      <w:r w:rsidRPr="00C91757">
        <w:rPr>
          <w:rFonts w:ascii="Times New Roman" w:hAnsi="Times New Roman" w:cs="Times New Roman"/>
        </w:rPr>
        <w:t xml:space="preserve"> Ohio State Department of Art History</w:t>
      </w:r>
      <w:r w:rsidR="0035341B" w:rsidRPr="00C91757">
        <w:rPr>
          <w:rFonts w:ascii="Times New Roman" w:hAnsi="Times New Roman" w:cs="Times New Roman"/>
        </w:rPr>
        <w:t>,</w:t>
      </w:r>
      <w:r w:rsidRPr="00C91757">
        <w:rPr>
          <w:rFonts w:ascii="Times New Roman" w:hAnsi="Times New Roman" w:cs="Times New Roman"/>
        </w:rPr>
        <w:t xml:space="preserve"> November 2022</w:t>
      </w:r>
    </w:p>
    <w:p w14:paraId="24A7A4B6" w14:textId="77777777" w:rsidR="00C44758" w:rsidRPr="00C91757" w:rsidRDefault="00C44758" w:rsidP="00C44758">
      <w:pPr>
        <w:rPr>
          <w:rFonts w:ascii="Times New Roman" w:hAnsi="Times New Roman" w:cs="Times New Roman"/>
        </w:rPr>
      </w:pPr>
    </w:p>
    <w:p w14:paraId="4E66904A" w14:textId="33CADB82" w:rsidR="00C44758" w:rsidRPr="00C91757" w:rsidRDefault="00C44758" w:rsidP="00C44758">
      <w:pPr>
        <w:rPr>
          <w:rFonts w:ascii="Times New Roman" w:hAnsi="Times New Roman" w:cs="Times New Roman"/>
        </w:rPr>
      </w:pPr>
      <w:r w:rsidRPr="00C91757">
        <w:rPr>
          <w:rFonts w:ascii="Times New Roman" w:hAnsi="Times New Roman" w:cs="Times New Roman"/>
        </w:rPr>
        <w:t xml:space="preserve"> “Documenting Sugarcane: Colonial Tromp-l’oeil in the </w:t>
      </w:r>
      <w:r w:rsidRPr="00C91757">
        <w:rPr>
          <w:rFonts w:ascii="Times New Roman" w:hAnsi="Times New Roman" w:cs="Times New Roman"/>
          <w:i/>
          <w:iCs/>
        </w:rPr>
        <w:t>Encyclopédie.</w:t>
      </w:r>
      <w:r w:rsidRPr="00C91757">
        <w:rPr>
          <w:rFonts w:ascii="Times New Roman" w:hAnsi="Times New Roman" w:cs="Times New Roman"/>
        </w:rPr>
        <w:t xml:space="preserve">” Myers Symposium: </w:t>
      </w:r>
      <w:r w:rsidR="00D50E0A" w:rsidRPr="00C91757">
        <w:rPr>
          <w:rFonts w:ascii="Times New Roman" w:hAnsi="Times New Roman" w:cs="Times New Roman"/>
        </w:rPr>
        <w:t>“</w:t>
      </w:r>
      <w:r w:rsidRPr="00C91757">
        <w:rPr>
          <w:rFonts w:ascii="Times New Roman" w:hAnsi="Times New Roman" w:cs="Times New Roman"/>
        </w:rPr>
        <w:t>New Directions in Eighteenth-Century Art, Colonialism, and Empire</w:t>
      </w:r>
      <w:r w:rsidR="0035341B" w:rsidRPr="00C91757">
        <w:rPr>
          <w:rFonts w:ascii="Times New Roman" w:hAnsi="Times New Roman" w:cs="Times New Roman"/>
        </w:rPr>
        <w:t>,</w:t>
      </w:r>
      <w:r w:rsidR="00D50E0A" w:rsidRPr="00C91757">
        <w:rPr>
          <w:rFonts w:ascii="Times New Roman" w:hAnsi="Times New Roman" w:cs="Times New Roman"/>
        </w:rPr>
        <w:t>”</w:t>
      </w:r>
      <w:r w:rsidR="00710ED3" w:rsidRPr="00C91757">
        <w:rPr>
          <w:rFonts w:ascii="Times New Roman" w:hAnsi="Times New Roman" w:cs="Times New Roman"/>
        </w:rPr>
        <w:t xml:space="preserve"> [co-organized with Thadeus Dowad]</w:t>
      </w:r>
      <w:r w:rsidRPr="00C91757">
        <w:rPr>
          <w:rFonts w:ascii="Times New Roman" w:hAnsi="Times New Roman" w:cs="Times New Roman"/>
        </w:rPr>
        <w:t xml:space="preserve"> Northwestern University, Department of Art History</w:t>
      </w:r>
      <w:r w:rsidR="0035341B" w:rsidRPr="00C91757">
        <w:rPr>
          <w:rFonts w:ascii="Times New Roman" w:hAnsi="Times New Roman" w:cs="Times New Roman"/>
        </w:rPr>
        <w:t>,</w:t>
      </w:r>
      <w:r w:rsidRPr="00C91757">
        <w:rPr>
          <w:rFonts w:ascii="Times New Roman" w:hAnsi="Times New Roman" w:cs="Times New Roman"/>
        </w:rPr>
        <w:t xml:space="preserve"> November 2022</w:t>
      </w:r>
    </w:p>
    <w:p w14:paraId="47D006DE" w14:textId="77777777" w:rsidR="00C44758" w:rsidRPr="00C91757" w:rsidRDefault="00C44758" w:rsidP="00C44758">
      <w:pPr>
        <w:rPr>
          <w:rFonts w:ascii="Times New Roman" w:hAnsi="Times New Roman" w:cs="Times New Roman"/>
        </w:rPr>
      </w:pPr>
    </w:p>
    <w:p w14:paraId="12A45914" w14:textId="31F2B4DC" w:rsidR="00C44758" w:rsidRPr="00C91757" w:rsidRDefault="00C44758" w:rsidP="00C44758">
      <w:pPr>
        <w:rPr>
          <w:rFonts w:ascii="Times New Roman" w:hAnsi="Times New Roman" w:cs="Times New Roman"/>
        </w:rPr>
      </w:pPr>
      <w:r w:rsidRPr="00C91757">
        <w:rPr>
          <w:rFonts w:ascii="Times New Roman" w:hAnsi="Times New Roman" w:cs="Times New Roman"/>
        </w:rPr>
        <w:t xml:space="preserve"> “Marble Landscapes, Sugared Gardens: Consuming Whiteness in the </w:t>
      </w:r>
      <w:r w:rsidRPr="00C91757">
        <w:rPr>
          <w:rFonts w:ascii="Times New Roman" w:hAnsi="Times New Roman" w:cs="Times New Roman"/>
          <w:i/>
          <w:iCs/>
        </w:rPr>
        <w:t>Hôtel</w:t>
      </w:r>
      <w:r w:rsidRPr="00C91757">
        <w:rPr>
          <w:rFonts w:ascii="Times New Roman" w:hAnsi="Times New Roman" w:cs="Times New Roman"/>
        </w:rPr>
        <w:t xml:space="preserve"> Interior, 1730-1770.” The Newberry Library, Eighteenth-Century Seminar</w:t>
      </w:r>
      <w:r w:rsidR="0035341B" w:rsidRPr="00C91757">
        <w:rPr>
          <w:rFonts w:ascii="Times New Roman" w:hAnsi="Times New Roman" w:cs="Times New Roman"/>
        </w:rPr>
        <w:t>,</w:t>
      </w:r>
      <w:r w:rsidRPr="00C91757">
        <w:rPr>
          <w:rFonts w:ascii="Times New Roman" w:hAnsi="Times New Roman" w:cs="Times New Roman"/>
        </w:rPr>
        <w:t xml:space="preserve"> May 2022</w:t>
      </w:r>
    </w:p>
    <w:p w14:paraId="45FA135B" w14:textId="77777777" w:rsidR="00C44758" w:rsidRPr="00C91757" w:rsidRDefault="00C44758" w:rsidP="00C44758">
      <w:pPr>
        <w:rPr>
          <w:rFonts w:ascii="Times New Roman" w:hAnsi="Times New Roman" w:cs="Times New Roman"/>
        </w:rPr>
      </w:pPr>
    </w:p>
    <w:p w14:paraId="25C561A7" w14:textId="67FB5659" w:rsidR="00C44758" w:rsidRPr="00C91757" w:rsidRDefault="00C44758" w:rsidP="00C44758">
      <w:pPr>
        <w:rPr>
          <w:rFonts w:ascii="Times New Roman" w:hAnsi="Times New Roman" w:cs="Times New Roman"/>
        </w:rPr>
      </w:pPr>
      <w:r w:rsidRPr="00C91757">
        <w:rPr>
          <w:rFonts w:ascii="Times New Roman" w:hAnsi="Times New Roman" w:cs="Times New Roman"/>
        </w:rPr>
        <w:t>“Marbled Landscapes, Sugared Gardens, and the Eighteenth-Century Dining Table.” American Society for Eighteenth-Century Studies Annual Meeting</w:t>
      </w:r>
      <w:r w:rsidR="00412547" w:rsidRPr="00C91757">
        <w:rPr>
          <w:rFonts w:ascii="Times New Roman" w:hAnsi="Times New Roman" w:cs="Times New Roman"/>
        </w:rPr>
        <w:t>;</w:t>
      </w:r>
      <w:r w:rsidRPr="00C91757">
        <w:rPr>
          <w:rFonts w:ascii="Times New Roman" w:hAnsi="Times New Roman" w:cs="Times New Roman"/>
        </w:rPr>
        <w:t xml:space="preserve"> </w:t>
      </w:r>
      <w:r w:rsidR="00412547" w:rsidRPr="00C91757">
        <w:rPr>
          <w:rFonts w:ascii="Times New Roman" w:hAnsi="Times New Roman" w:cs="Times New Roman"/>
        </w:rPr>
        <w:t>P</w:t>
      </w:r>
      <w:r w:rsidR="006D51C5" w:rsidRPr="00C91757">
        <w:rPr>
          <w:rFonts w:ascii="Times New Roman" w:hAnsi="Times New Roman" w:cs="Times New Roman"/>
        </w:rPr>
        <w:t xml:space="preserve">anel: </w:t>
      </w:r>
      <w:r w:rsidRPr="00C91757">
        <w:rPr>
          <w:rFonts w:ascii="Times New Roman" w:hAnsi="Times New Roman" w:cs="Times New Roman"/>
        </w:rPr>
        <w:t>“Arts of the Table in Global Perspective” April 2022</w:t>
      </w:r>
    </w:p>
    <w:p w14:paraId="2040041C" w14:textId="77777777" w:rsidR="00C44758" w:rsidRPr="00C91757" w:rsidRDefault="00C44758" w:rsidP="00C44758">
      <w:pPr>
        <w:rPr>
          <w:rFonts w:ascii="Times New Roman" w:hAnsi="Times New Roman" w:cs="Times New Roman"/>
        </w:rPr>
      </w:pPr>
    </w:p>
    <w:p w14:paraId="52EA61BD" w14:textId="2D0456D9" w:rsidR="00C44758" w:rsidRPr="00C91757" w:rsidRDefault="00C44758" w:rsidP="00C44758">
      <w:pPr>
        <w:rPr>
          <w:rFonts w:ascii="Times New Roman" w:hAnsi="Times New Roman" w:cs="Times New Roman"/>
        </w:rPr>
      </w:pPr>
      <w:r w:rsidRPr="00C91757">
        <w:rPr>
          <w:rFonts w:ascii="Times New Roman" w:hAnsi="Times New Roman" w:cs="Times New Roman"/>
        </w:rPr>
        <w:t xml:space="preserve">“Porcelain, Material Culture, and Embodiment.” Invited </w:t>
      </w:r>
      <w:r w:rsidR="00FD77E5" w:rsidRPr="00C91757">
        <w:rPr>
          <w:rFonts w:ascii="Times New Roman" w:hAnsi="Times New Roman" w:cs="Times New Roman"/>
        </w:rPr>
        <w:t>lecture</w:t>
      </w:r>
      <w:r w:rsidRPr="00C91757">
        <w:rPr>
          <w:rFonts w:ascii="Times New Roman" w:hAnsi="Times New Roman" w:cs="Times New Roman"/>
        </w:rPr>
        <w:t xml:space="preserve"> in conjunction with “Reimagining the </w:t>
      </w:r>
      <w:r w:rsidRPr="00C91757">
        <w:rPr>
          <w:rFonts w:ascii="Times New Roman" w:hAnsi="Times New Roman" w:cs="Times New Roman"/>
          <w:i/>
          <w:iCs/>
        </w:rPr>
        <w:t xml:space="preserve">Ballet des </w:t>
      </w:r>
      <w:proofErr w:type="spellStart"/>
      <w:r w:rsidRPr="00C91757">
        <w:rPr>
          <w:rFonts w:ascii="Times New Roman" w:hAnsi="Times New Roman" w:cs="Times New Roman"/>
          <w:i/>
          <w:iCs/>
        </w:rPr>
        <w:t>Porcelaines</w:t>
      </w:r>
      <w:proofErr w:type="spellEnd"/>
      <w:r w:rsidRPr="00C91757">
        <w:rPr>
          <w:rFonts w:ascii="Times New Roman" w:hAnsi="Times New Roman" w:cs="Times New Roman"/>
        </w:rPr>
        <w:t>: A Story of Magic, Desire, and Exotic Entanglement</w:t>
      </w:r>
      <w:r w:rsidR="006D51C5" w:rsidRPr="00C91757">
        <w:rPr>
          <w:rFonts w:ascii="Times New Roman" w:hAnsi="Times New Roman" w:cs="Times New Roman"/>
        </w:rPr>
        <w:t>,</w:t>
      </w:r>
      <w:r w:rsidRPr="00C91757">
        <w:rPr>
          <w:rFonts w:ascii="Times New Roman" w:hAnsi="Times New Roman" w:cs="Times New Roman"/>
        </w:rPr>
        <w:t>” Center for East Asian Studies, University of Chicago</w:t>
      </w:r>
      <w:r w:rsidR="006D51C5" w:rsidRPr="00C91757">
        <w:rPr>
          <w:rFonts w:ascii="Times New Roman" w:hAnsi="Times New Roman" w:cs="Times New Roman"/>
        </w:rPr>
        <w:t>,</w:t>
      </w:r>
      <w:r w:rsidRPr="00C91757">
        <w:rPr>
          <w:rFonts w:ascii="Times New Roman" w:hAnsi="Times New Roman" w:cs="Times New Roman"/>
          <w:i/>
          <w:iCs/>
        </w:rPr>
        <w:t xml:space="preserve"> </w:t>
      </w:r>
      <w:r w:rsidRPr="00C91757">
        <w:rPr>
          <w:rFonts w:ascii="Times New Roman" w:hAnsi="Times New Roman" w:cs="Times New Roman"/>
        </w:rPr>
        <w:t>March 2022</w:t>
      </w:r>
    </w:p>
    <w:p w14:paraId="04B47903" w14:textId="77777777" w:rsidR="00C44758" w:rsidRPr="00C91757" w:rsidRDefault="00C44758" w:rsidP="00C44758">
      <w:pPr>
        <w:rPr>
          <w:rFonts w:ascii="Times New Roman" w:hAnsi="Times New Roman" w:cs="Times New Roman"/>
        </w:rPr>
      </w:pPr>
    </w:p>
    <w:p w14:paraId="1A932A67" w14:textId="186BF7BD" w:rsidR="00C44758" w:rsidRPr="00C91757" w:rsidRDefault="00C44758" w:rsidP="00C44758">
      <w:pPr>
        <w:rPr>
          <w:rFonts w:ascii="Times New Roman" w:hAnsi="Times New Roman" w:cs="Times New Roman"/>
        </w:rPr>
      </w:pPr>
      <w:r w:rsidRPr="00C91757">
        <w:rPr>
          <w:rFonts w:ascii="Times New Roman" w:hAnsi="Times New Roman" w:cs="Times New Roman"/>
        </w:rPr>
        <w:lastRenderedPageBreak/>
        <w:t>“Material Masquerade: Marbled Landscapes, Sugared Gardens.” College Art Association Annual Meeting</w:t>
      </w:r>
      <w:r w:rsidR="00730456" w:rsidRPr="00C91757">
        <w:rPr>
          <w:rFonts w:ascii="Times New Roman" w:hAnsi="Times New Roman" w:cs="Times New Roman"/>
        </w:rPr>
        <w:t>;</w:t>
      </w:r>
      <w:r w:rsidR="006D51C5" w:rsidRPr="00C91757">
        <w:rPr>
          <w:rFonts w:ascii="Times New Roman" w:hAnsi="Times New Roman" w:cs="Times New Roman"/>
        </w:rPr>
        <w:t xml:space="preserve"> </w:t>
      </w:r>
      <w:r w:rsidR="00730456" w:rsidRPr="00C91757">
        <w:rPr>
          <w:rFonts w:ascii="Times New Roman" w:hAnsi="Times New Roman" w:cs="Times New Roman"/>
        </w:rPr>
        <w:t>Pa</w:t>
      </w:r>
      <w:r w:rsidR="007F5A04" w:rsidRPr="00C91757">
        <w:rPr>
          <w:rFonts w:ascii="Times New Roman" w:hAnsi="Times New Roman" w:cs="Times New Roman"/>
        </w:rPr>
        <w:t>nel</w:t>
      </w:r>
      <w:r w:rsidR="006D51C5" w:rsidRPr="00C91757">
        <w:rPr>
          <w:rFonts w:ascii="Times New Roman" w:hAnsi="Times New Roman" w:cs="Times New Roman"/>
        </w:rPr>
        <w:t>:</w:t>
      </w:r>
      <w:r w:rsidRPr="00C91757">
        <w:rPr>
          <w:rFonts w:ascii="Times New Roman" w:hAnsi="Times New Roman" w:cs="Times New Roman"/>
        </w:rPr>
        <w:t xml:space="preserve"> “Analogous Matter: Skeuomorphism as Method</w:t>
      </w:r>
      <w:r w:rsidR="006D51C5" w:rsidRPr="00C91757">
        <w:rPr>
          <w:rFonts w:ascii="Times New Roman" w:hAnsi="Times New Roman" w:cs="Times New Roman"/>
        </w:rPr>
        <w:t>,</w:t>
      </w:r>
      <w:r w:rsidRPr="00C91757">
        <w:rPr>
          <w:rFonts w:ascii="Times New Roman" w:hAnsi="Times New Roman" w:cs="Times New Roman"/>
        </w:rPr>
        <w:t>” February 2022</w:t>
      </w:r>
    </w:p>
    <w:p w14:paraId="1ACE81BE" w14:textId="77777777" w:rsidR="00C44758" w:rsidRPr="00C91757" w:rsidRDefault="00C44758" w:rsidP="00C44758">
      <w:pPr>
        <w:rPr>
          <w:rFonts w:ascii="Times New Roman" w:hAnsi="Times New Roman" w:cs="Times New Roman"/>
        </w:rPr>
      </w:pPr>
      <w:r w:rsidRPr="00C91757">
        <w:rPr>
          <w:rFonts w:ascii="Times New Roman" w:hAnsi="Times New Roman" w:cs="Times New Roman"/>
        </w:rPr>
        <w:t xml:space="preserve"> </w:t>
      </w:r>
    </w:p>
    <w:p w14:paraId="7F542512" w14:textId="564120D2" w:rsidR="00C44758" w:rsidRPr="00C91757" w:rsidRDefault="00C44758" w:rsidP="00C44758">
      <w:pPr>
        <w:rPr>
          <w:rFonts w:ascii="Times New Roman" w:hAnsi="Times New Roman" w:cs="Times New Roman"/>
        </w:rPr>
      </w:pPr>
      <w:r w:rsidRPr="00C91757">
        <w:rPr>
          <w:rFonts w:ascii="Times New Roman" w:hAnsi="Times New Roman" w:cs="Times New Roman"/>
        </w:rPr>
        <w:t xml:space="preserve">“Lascivious Statues: Falconet and the Animation of Sculpture in Eighteenth-Century France.” Invited </w:t>
      </w:r>
      <w:r w:rsidR="00730456" w:rsidRPr="00C91757">
        <w:rPr>
          <w:rFonts w:ascii="Times New Roman" w:hAnsi="Times New Roman" w:cs="Times New Roman"/>
        </w:rPr>
        <w:t>lecture</w:t>
      </w:r>
      <w:r w:rsidR="00C74763" w:rsidRPr="00C91757">
        <w:rPr>
          <w:rFonts w:ascii="Times New Roman" w:hAnsi="Times New Roman" w:cs="Times New Roman"/>
        </w:rPr>
        <w:t xml:space="preserve"> </w:t>
      </w:r>
      <w:r w:rsidRPr="00C91757">
        <w:rPr>
          <w:rFonts w:ascii="Times New Roman" w:hAnsi="Times New Roman" w:cs="Times New Roman"/>
        </w:rPr>
        <w:t xml:space="preserve">in conjunction with the exhibition </w:t>
      </w:r>
      <w:r w:rsidRPr="00C91757">
        <w:rPr>
          <w:rFonts w:ascii="Times New Roman" w:hAnsi="Times New Roman" w:cs="Times New Roman"/>
          <w:i/>
          <w:iCs/>
        </w:rPr>
        <w:t>Inspiring Walt Disney: the Animation of the French Decorative Arts</w:t>
      </w:r>
      <w:r w:rsidR="0002674F" w:rsidRPr="00C91757">
        <w:rPr>
          <w:rFonts w:ascii="Times New Roman" w:hAnsi="Times New Roman" w:cs="Times New Roman"/>
        </w:rPr>
        <w:t>,</w:t>
      </w:r>
      <w:r w:rsidRPr="00C91757">
        <w:rPr>
          <w:rFonts w:ascii="Times New Roman" w:hAnsi="Times New Roman" w:cs="Times New Roman"/>
        </w:rPr>
        <w:t xml:space="preserve"> Metropolitan Museum of Art, New York City, December 2021</w:t>
      </w:r>
    </w:p>
    <w:p w14:paraId="5A1F1594" w14:textId="77777777" w:rsidR="00C44758" w:rsidRPr="00C91757" w:rsidRDefault="00C44758" w:rsidP="00C44758">
      <w:pPr>
        <w:rPr>
          <w:rFonts w:ascii="Times New Roman" w:hAnsi="Times New Roman" w:cs="Times New Roman"/>
        </w:rPr>
      </w:pPr>
    </w:p>
    <w:p w14:paraId="758BBA49" w14:textId="7F0C0E93" w:rsidR="00C44758" w:rsidRPr="00C91757" w:rsidRDefault="00C44758" w:rsidP="00C44758">
      <w:pPr>
        <w:rPr>
          <w:rFonts w:ascii="Times New Roman" w:hAnsi="Times New Roman" w:cs="Times New Roman"/>
        </w:rPr>
      </w:pPr>
      <w:r w:rsidRPr="00C91757">
        <w:rPr>
          <w:rFonts w:ascii="Times New Roman" w:hAnsi="Times New Roman" w:cs="Times New Roman"/>
        </w:rPr>
        <w:t>“Diderot and the (Atomic?) Matter of Sculpture.” The Newberry Library, Center for Renaissance Studies symposium, “Elemental Forces,” May 2021</w:t>
      </w:r>
    </w:p>
    <w:p w14:paraId="0C767577" w14:textId="77777777" w:rsidR="00C44758" w:rsidRPr="00C91757" w:rsidRDefault="00C44758" w:rsidP="00C44758">
      <w:pPr>
        <w:rPr>
          <w:rFonts w:ascii="Times New Roman" w:hAnsi="Times New Roman" w:cs="Times New Roman"/>
        </w:rPr>
      </w:pPr>
    </w:p>
    <w:p w14:paraId="3784FBEC" w14:textId="386CD7C8" w:rsidR="00C44758" w:rsidRPr="00C91757" w:rsidRDefault="00C44758" w:rsidP="00C44758">
      <w:pPr>
        <w:rPr>
          <w:rFonts w:ascii="Times New Roman" w:hAnsi="Times New Roman" w:cs="Times New Roman"/>
        </w:rPr>
      </w:pPr>
      <w:r w:rsidRPr="00C91757">
        <w:rPr>
          <w:rFonts w:ascii="Times New Roman" w:hAnsi="Times New Roman" w:cs="Times New Roman"/>
        </w:rPr>
        <w:t>“Sculpting Whiteness on the Eighteenth-Century Dining Table.” The Association for Art History 2021 Annual Conference</w:t>
      </w:r>
      <w:r w:rsidR="00ED756E" w:rsidRPr="00C91757">
        <w:rPr>
          <w:rFonts w:ascii="Times New Roman" w:hAnsi="Times New Roman" w:cs="Times New Roman"/>
        </w:rPr>
        <w:t>;</w:t>
      </w:r>
      <w:r w:rsidRPr="00C91757">
        <w:rPr>
          <w:rFonts w:ascii="Times New Roman" w:hAnsi="Times New Roman" w:cs="Times New Roman"/>
        </w:rPr>
        <w:t xml:space="preserve"> </w:t>
      </w:r>
      <w:r w:rsidR="00ED756E" w:rsidRPr="00C91757">
        <w:rPr>
          <w:rFonts w:ascii="Times New Roman" w:hAnsi="Times New Roman" w:cs="Times New Roman"/>
        </w:rPr>
        <w:t>P</w:t>
      </w:r>
      <w:r w:rsidR="0002674F" w:rsidRPr="00C91757">
        <w:rPr>
          <w:rFonts w:ascii="Times New Roman" w:hAnsi="Times New Roman" w:cs="Times New Roman"/>
        </w:rPr>
        <w:t>anel:</w:t>
      </w:r>
      <w:r w:rsidRPr="00C91757">
        <w:rPr>
          <w:rFonts w:ascii="Times New Roman" w:hAnsi="Times New Roman" w:cs="Times New Roman"/>
        </w:rPr>
        <w:t xml:space="preserve"> “Race and Representation in the French Colonial Empire,” April 2021</w:t>
      </w:r>
    </w:p>
    <w:p w14:paraId="03C14E3A" w14:textId="77777777" w:rsidR="00C44758" w:rsidRPr="00C91757" w:rsidRDefault="00C44758" w:rsidP="00C44758">
      <w:pPr>
        <w:rPr>
          <w:rFonts w:ascii="Times New Roman" w:hAnsi="Times New Roman" w:cs="Times New Roman"/>
        </w:rPr>
      </w:pPr>
    </w:p>
    <w:p w14:paraId="29E2B11B" w14:textId="79473EC4" w:rsidR="00C44758" w:rsidRPr="00C91757" w:rsidRDefault="00C44758" w:rsidP="00C44758">
      <w:pPr>
        <w:rPr>
          <w:rFonts w:ascii="Times New Roman" w:hAnsi="Times New Roman" w:cs="Times New Roman"/>
        </w:rPr>
      </w:pPr>
      <w:r w:rsidRPr="00C91757">
        <w:rPr>
          <w:rFonts w:ascii="Times New Roman" w:hAnsi="Times New Roman" w:cs="Times New Roman"/>
        </w:rPr>
        <w:t>“Sculpting Whiteness: Marble, Porcelain, and Sugar in Eighteenth-Century France.” American Society of Eighteenth-Century Studies Annual Meeting</w:t>
      </w:r>
      <w:r w:rsidR="00ED756E" w:rsidRPr="00C91757">
        <w:rPr>
          <w:rFonts w:ascii="Times New Roman" w:hAnsi="Times New Roman" w:cs="Times New Roman"/>
        </w:rPr>
        <w:t>;</w:t>
      </w:r>
      <w:r w:rsidR="001A2F67" w:rsidRPr="00C91757">
        <w:rPr>
          <w:rFonts w:ascii="Times New Roman" w:hAnsi="Times New Roman" w:cs="Times New Roman"/>
        </w:rPr>
        <w:t xml:space="preserve"> </w:t>
      </w:r>
      <w:r w:rsidR="00ED756E" w:rsidRPr="00C91757">
        <w:rPr>
          <w:rFonts w:ascii="Times New Roman" w:hAnsi="Times New Roman" w:cs="Times New Roman"/>
        </w:rPr>
        <w:t>P</w:t>
      </w:r>
      <w:r w:rsidR="0002674F" w:rsidRPr="00C91757">
        <w:rPr>
          <w:rFonts w:ascii="Times New Roman" w:hAnsi="Times New Roman" w:cs="Times New Roman"/>
        </w:rPr>
        <w:t>anel:</w:t>
      </w:r>
      <w:r w:rsidRPr="00C91757">
        <w:rPr>
          <w:rFonts w:ascii="Times New Roman" w:hAnsi="Times New Roman" w:cs="Times New Roman"/>
        </w:rPr>
        <w:t xml:space="preserve"> “Anne Schroder New Scholars Session,” hosted by the Historians of Eighteenth-Century Art and Architecture, April 2021</w:t>
      </w:r>
    </w:p>
    <w:p w14:paraId="78B12ED3" w14:textId="77777777" w:rsidR="00C44758" w:rsidRPr="00C91757" w:rsidRDefault="00C44758" w:rsidP="00C44758">
      <w:pPr>
        <w:rPr>
          <w:rFonts w:ascii="Times New Roman" w:hAnsi="Times New Roman" w:cs="Times New Roman"/>
        </w:rPr>
      </w:pPr>
    </w:p>
    <w:p w14:paraId="405E4293" w14:textId="23A71931" w:rsidR="00C44758" w:rsidRPr="00C91757" w:rsidRDefault="00C44758" w:rsidP="00C44758">
      <w:pPr>
        <w:rPr>
          <w:rFonts w:ascii="Times New Roman" w:hAnsi="Times New Roman" w:cs="Times New Roman"/>
        </w:rPr>
      </w:pPr>
      <w:r w:rsidRPr="00C91757">
        <w:rPr>
          <w:rFonts w:ascii="Times New Roman" w:hAnsi="Times New Roman" w:cs="Times New Roman"/>
        </w:rPr>
        <w:t>“Sculpting Whiteness on the Eighteenth-Century Dining Table.” Invited lecture</w:t>
      </w:r>
      <w:r w:rsidR="001A2F67" w:rsidRPr="00C91757">
        <w:rPr>
          <w:rFonts w:ascii="Times New Roman" w:hAnsi="Times New Roman" w:cs="Times New Roman"/>
        </w:rPr>
        <w:t xml:space="preserve">, </w:t>
      </w:r>
      <w:r w:rsidRPr="00C91757">
        <w:rPr>
          <w:rFonts w:ascii="Times New Roman" w:hAnsi="Times New Roman" w:cs="Times New Roman"/>
        </w:rPr>
        <w:t>Center for Visual Culture, Bryn Mawr College, March 2021</w:t>
      </w:r>
    </w:p>
    <w:p w14:paraId="7B2CC6DC" w14:textId="77777777" w:rsidR="00C44758" w:rsidRPr="00C91757" w:rsidRDefault="00C44758" w:rsidP="00C44758">
      <w:pPr>
        <w:rPr>
          <w:rFonts w:ascii="Times New Roman" w:hAnsi="Times New Roman" w:cs="Times New Roman"/>
        </w:rPr>
      </w:pPr>
    </w:p>
    <w:p w14:paraId="7FD5CE5E" w14:textId="760FEC97" w:rsidR="00C44758" w:rsidRPr="00C91757" w:rsidRDefault="00C44758" w:rsidP="00C44758">
      <w:pPr>
        <w:rPr>
          <w:rFonts w:ascii="Times New Roman" w:hAnsi="Times New Roman" w:cs="Times New Roman"/>
        </w:rPr>
      </w:pPr>
      <w:r w:rsidRPr="00C91757">
        <w:rPr>
          <w:rFonts w:ascii="Times New Roman" w:hAnsi="Times New Roman" w:cs="Times New Roman"/>
        </w:rPr>
        <w:t>“The School of Falconet, or, the Decorative Statuette.” 50</w:t>
      </w:r>
      <w:r w:rsidRPr="00C91757">
        <w:rPr>
          <w:rFonts w:ascii="Times New Roman" w:hAnsi="Times New Roman" w:cs="Times New Roman"/>
          <w:vertAlign w:val="superscript"/>
        </w:rPr>
        <w:t>th</w:t>
      </w:r>
      <w:r w:rsidRPr="00C91757">
        <w:rPr>
          <w:rFonts w:ascii="Times New Roman" w:hAnsi="Times New Roman" w:cs="Times New Roman"/>
        </w:rPr>
        <w:t xml:space="preserve"> Annual Middle Atlantic Symposium in the History of Art</w:t>
      </w:r>
      <w:r w:rsidR="001A2F67" w:rsidRPr="00C91757">
        <w:rPr>
          <w:rFonts w:ascii="Times New Roman" w:hAnsi="Times New Roman" w:cs="Times New Roman"/>
        </w:rPr>
        <w:t>,</w:t>
      </w:r>
      <w:r w:rsidRPr="00C91757">
        <w:rPr>
          <w:rFonts w:ascii="Times New Roman" w:hAnsi="Times New Roman" w:cs="Times New Roman"/>
        </w:rPr>
        <w:t xml:space="preserve"> University of Maryland and the Center for the Advanced Studies of the Visual Arts, March 2020</w:t>
      </w:r>
    </w:p>
    <w:p w14:paraId="485AF471" w14:textId="77777777" w:rsidR="00C44758" w:rsidRPr="00C91757" w:rsidRDefault="00C44758" w:rsidP="00C44758">
      <w:pPr>
        <w:rPr>
          <w:rFonts w:ascii="Times New Roman" w:hAnsi="Times New Roman" w:cs="Times New Roman"/>
        </w:rPr>
      </w:pPr>
    </w:p>
    <w:p w14:paraId="64607C79" w14:textId="53DB405C" w:rsidR="00C44758" w:rsidRPr="00C91757" w:rsidRDefault="00C44758" w:rsidP="00C44758">
      <w:pPr>
        <w:rPr>
          <w:rFonts w:ascii="Times New Roman" w:hAnsi="Times New Roman" w:cs="Times New Roman"/>
        </w:rPr>
      </w:pPr>
      <w:r w:rsidRPr="00C91757">
        <w:rPr>
          <w:rFonts w:ascii="Times New Roman" w:hAnsi="Times New Roman" w:cs="Times New Roman"/>
        </w:rPr>
        <w:t>“Casting Replication: Sculpture and Porcelain Networks in Eighteenth-Century Paris.” The French Porcelain Society, “Ceramics as Sculpture</w:t>
      </w:r>
      <w:r w:rsidR="00ED756E" w:rsidRPr="00C91757">
        <w:rPr>
          <w:rFonts w:ascii="Times New Roman" w:hAnsi="Times New Roman" w:cs="Times New Roman"/>
        </w:rPr>
        <w:t>,</w:t>
      </w:r>
      <w:r w:rsidRPr="00C91757">
        <w:rPr>
          <w:rFonts w:ascii="Times New Roman" w:hAnsi="Times New Roman" w:cs="Times New Roman"/>
        </w:rPr>
        <w:t>” Masterpiece London, June 2019</w:t>
      </w:r>
    </w:p>
    <w:p w14:paraId="64941D99" w14:textId="77777777" w:rsidR="00C44758" w:rsidRPr="00C91757" w:rsidRDefault="00C44758" w:rsidP="00C44758">
      <w:pPr>
        <w:rPr>
          <w:rFonts w:ascii="Times New Roman" w:hAnsi="Times New Roman" w:cs="Times New Roman"/>
        </w:rPr>
      </w:pPr>
    </w:p>
    <w:p w14:paraId="21406926" w14:textId="2A6FF464" w:rsidR="00C44758" w:rsidRPr="00C91757" w:rsidRDefault="00C44758" w:rsidP="00C44758">
      <w:pPr>
        <w:rPr>
          <w:rFonts w:ascii="Times New Roman" w:hAnsi="Times New Roman" w:cs="Times New Roman"/>
          <w:lang w:val="fr-FR"/>
        </w:rPr>
      </w:pPr>
      <w:r w:rsidRPr="00C91757">
        <w:rPr>
          <w:rFonts w:ascii="Times New Roman" w:hAnsi="Times New Roman" w:cs="Times New Roman"/>
        </w:rPr>
        <w:t xml:space="preserve">“Falconet’s Folds: Marble, Mollesse, and Whiteness in Eighteenth-Century French Sculpture.” </w:t>
      </w:r>
      <w:r w:rsidRPr="00C91757">
        <w:rPr>
          <w:rFonts w:ascii="Times New Roman" w:hAnsi="Times New Roman" w:cs="Times New Roman"/>
          <w:lang w:val="fr-FR"/>
        </w:rPr>
        <w:t>Journée d’étude du Groupe de Recherche en Histoire de l’Art Moderne, “Le mou : saisir la mollesse de la matière au motif dans les arts visuels à l’époque moderne</w:t>
      </w:r>
      <w:r w:rsidR="001A2F67" w:rsidRPr="00C91757">
        <w:rPr>
          <w:rFonts w:ascii="Times New Roman" w:hAnsi="Times New Roman" w:cs="Times New Roman"/>
          <w:lang w:val="fr-FR"/>
        </w:rPr>
        <w:t>,</w:t>
      </w:r>
      <w:r w:rsidRPr="00C91757">
        <w:rPr>
          <w:rFonts w:ascii="Times New Roman" w:hAnsi="Times New Roman" w:cs="Times New Roman"/>
          <w:lang w:val="fr-FR"/>
        </w:rPr>
        <w:t>” Institut National d’Histoire de l’Art, Paris, June 2018</w:t>
      </w:r>
    </w:p>
    <w:p w14:paraId="3F0EA63B" w14:textId="77777777" w:rsidR="00C44758" w:rsidRPr="00C91757" w:rsidRDefault="00C44758" w:rsidP="00C44758">
      <w:pPr>
        <w:rPr>
          <w:rFonts w:ascii="Times New Roman" w:hAnsi="Times New Roman" w:cs="Times New Roman"/>
        </w:rPr>
      </w:pPr>
    </w:p>
    <w:p w14:paraId="300BED97" w14:textId="27DD7593" w:rsidR="00C44758" w:rsidRPr="00C91757" w:rsidRDefault="00C44758" w:rsidP="00C44758">
      <w:pPr>
        <w:rPr>
          <w:rFonts w:ascii="Times New Roman" w:hAnsi="Times New Roman" w:cs="Times New Roman"/>
        </w:rPr>
      </w:pPr>
      <w:r w:rsidRPr="00C91757">
        <w:rPr>
          <w:rFonts w:ascii="Times New Roman" w:hAnsi="Times New Roman" w:cs="Times New Roman"/>
        </w:rPr>
        <w:t xml:space="preserve">“From the Salon to the </w:t>
      </w:r>
      <w:r w:rsidRPr="00C91757">
        <w:rPr>
          <w:rFonts w:ascii="Times New Roman" w:hAnsi="Times New Roman" w:cs="Times New Roman"/>
          <w:i/>
        </w:rPr>
        <w:t>Salon</w:t>
      </w:r>
      <w:r w:rsidRPr="00C91757">
        <w:rPr>
          <w:rFonts w:ascii="Times New Roman" w:hAnsi="Times New Roman" w:cs="Times New Roman"/>
        </w:rPr>
        <w:t>: Étienne-Maurice Falconet and the Gendering of Sculpture in Eighteenth-Century France.” American Society of Eighteenth-Century Studies Annual Meeting</w:t>
      </w:r>
      <w:r w:rsidR="00FE230A" w:rsidRPr="00C91757">
        <w:rPr>
          <w:rFonts w:ascii="Times New Roman" w:hAnsi="Times New Roman" w:cs="Times New Roman"/>
        </w:rPr>
        <w:t xml:space="preserve">; Panel: “Gendered Materialities,” </w:t>
      </w:r>
      <w:r w:rsidRPr="00C91757">
        <w:rPr>
          <w:rFonts w:ascii="Times New Roman" w:hAnsi="Times New Roman" w:cs="Times New Roman"/>
        </w:rPr>
        <w:t>April 2017</w:t>
      </w:r>
    </w:p>
    <w:p w14:paraId="54A6909F" w14:textId="77777777" w:rsidR="00C44758" w:rsidRPr="00C91757" w:rsidRDefault="00C44758" w:rsidP="00C44758">
      <w:pPr>
        <w:rPr>
          <w:rFonts w:ascii="Times New Roman" w:hAnsi="Times New Roman" w:cs="Times New Roman"/>
        </w:rPr>
      </w:pPr>
    </w:p>
    <w:p w14:paraId="15070AA4" w14:textId="0C325DC6" w:rsidR="00C44758" w:rsidRPr="00C91757" w:rsidRDefault="00C44758" w:rsidP="00C44758">
      <w:pPr>
        <w:rPr>
          <w:rFonts w:ascii="Times New Roman" w:hAnsi="Times New Roman" w:cs="Times New Roman"/>
        </w:rPr>
      </w:pPr>
      <w:r w:rsidRPr="00C91757">
        <w:rPr>
          <w:rFonts w:ascii="Times New Roman" w:hAnsi="Times New Roman" w:cs="Times New Roman"/>
        </w:rPr>
        <w:t xml:space="preserve">“The Fashionable </w:t>
      </w:r>
      <w:r w:rsidRPr="00C91757">
        <w:rPr>
          <w:rFonts w:ascii="Times New Roman" w:hAnsi="Times New Roman" w:cs="Times New Roman"/>
          <w:i/>
        </w:rPr>
        <w:t>Paragone</w:t>
      </w:r>
      <w:r w:rsidRPr="00C91757">
        <w:rPr>
          <w:rFonts w:ascii="Times New Roman" w:hAnsi="Times New Roman" w:cs="Times New Roman"/>
        </w:rPr>
        <w:t xml:space="preserve">: Legros de </w:t>
      </w:r>
      <w:proofErr w:type="spellStart"/>
      <w:r w:rsidRPr="00C91757">
        <w:rPr>
          <w:rFonts w:ascii="Times New Roman" w:hAnsi="Times New Roman" w:cs="Times New Roman"/>
        </w:rPr>
        <w:t>Rumigny</w:t>
      </w:r>
      <w:proofErr w:type="spellEnd"/>
      <w:r w:rsidRPr="00C91757">
        <w:rPr>
          <w:rFonts w:ascii="Times New Roman" w:hAnsi="Times New Roman" w:cs="Times New Roman"/>
        </w:rPr>
        <w:t>, Autié Léonard, and the Art of Female of Hairdressing in Eighteenth-Century France.” Association of Art Historians Post-Graduate Summer Symposium, University of York, June 2015</w:t>
      </w:r>
    </w:p>
    <w:p w14:paraId="4A2FF81D" w14:textId="77777777" w:rsidR="00C44758" w:rsidRPr="00C91757" w:rsidRDefault="00C44758" w:rsidP="00C44758">
      <w:pPr>
        <w:rPr>
          <w:rFonts w:ascii="Times New Roman" w:hAnsi="Times New Roman" w:cs="Times New Roman"/>
        </w:rPr>
      </w:pPr>
    </w:p>
    <w:p w14:paraId="2D4E55C4" w14:textId="6A198094" w:rsidR="00C44758" w:rsidRPr="00C91757" w:rsidRDefault="00C44758" w:rsidP="00C44758">
      <w:pPr>
        <w:rPr>
          <w:rFonts w:ascii="Times New Roman" w:hAnsi="Times New Roman" w:cs="Times New Roman"/>
        </w:rPr>
      </w:pPr>
      <w:r w:rsidRPr="00C91757">
        <w:rPr>
          <w:rFonts w:ascii="Times New Roman" w:hAnsi="Times New Roman" w:cs="Times New Roman"/>
        </w:rPr>
        <w:t>“Notre-Dame de Paris: Iconoclasm, Spoliation, and Sign Transformation in Revolutionary France.” University of Virginia French Graduate Conference, April 2014.</w:t>
      </w:r>
    </w:p>
    <w:p w14:paraId="0903C1F1" w14:textId="42E8F6E7" w:rsidR="00457772" w:rsidRPr="00C91757" w:rsidRDefault="00457772" w:rsidP="000C770B">
      <w:pPr>
        <w:rPr>
          <w:rFonts w:ascii="Times New Roman" w:hAnsi="Times New Roman" w:cs="Times New Roman"/>
        </w:rPr>
      </w:pPr>
    </w:p>
    <w:p w14:paraId="7FFE5785" w14:textId="77777777" w:rsidR="00941418" w:rsidRDefault="00941418" w:rsidP="007B75CD">
      <w:pPr>
        <w:pStyle w:val="Heading2"/>
        <w:rPr>
          <w:rFonts w:ascii="Times New Roman" w:hAnsi="Times New Roman" w:cs="Times New Roman"/>
          <w:b/>
          <w:bCs/>
          <w:u w:val="single"/>
        </w:rPr>
      </w:pPr>
    </w:p>
    <w:p w14:paraId="0B4BA461" w14:textId="00A61EF5" w:rsidR="003342BE" w:rsidRPr="00C91757" w:rsidRDefault="007B75CD" w:rsidP="007B75CD">
      <w:pPr>
        <w:pStyle w:val="Heading2"/>
        <w:rPr>
          <w:rFonts w:ascii="Times New Roman" w:hAnsi="Times New Roman" w:cs="Times New Roman"/>
          <w:b/>
          <w:bCs/>
          <w:u w:val="single"/>
        </w:rPr>
      </w:pPr>
      <w:r w:rsidRPr="00C91757">
        <w:rPr>
          <w:rFonts w:ascii="Times New Roman" w:hAnsi="Times New Roman" w:cs="Times New Roman"/>
          <w:b/>
          <w:bCs/>
          <w:u w:val="single"/>
        </w:rPr>
        <w:lastRenderedPageBreak/>
        <w:t>Peer Review</w:t>
      </w:r>
    </w:p>
    <w:p w14:paraId="0A84180B" w14:textId="41C60BF0" w:rsidR="00780606" w:rsidRPr="00C91757" w:rsidRDefault="00780606" w:rsidP="00780606">
      <w:pPr>
        <w:rPr>
          <w:rFonts w:ascii="Times New Roman" w:hAnsi="Times New Roman" w:cs="Times New Roman"/>
        </w:rPr>
      </w:pPr>
    </w:p>
    <w:p w14:paraId="439BF489" w14:textId="135274C9" w:rsidR="00204815" w:rsidRPr="00204815" w:rsidRDefault="00204815" w:rsidP="00E85F5A">
      <w:pPr>
        <w:spacing w:after="1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Reviewed article manuscript for </w:t>
      </w:r>
      <w:r>
        <w:rPr>
          <w:rFonts w:ascii="Times New Roman" w:hAnsi="Times New Roman" w:cs="Times New Roman"/>
          <w:i/>
          <w:iCs/>
        </w:rPr>
        <w:t xml:space="preserve">Art Bulletin </w:t>
      </w:r>
      <w:r>
        <w:rPr>
          <w:rFonts w:ascii="Times New Roman" w:hAnsi="Times New Roman" w:cs="Times New Roman"/>
        </w:rPr>
        <w:t>(2025</w:t>
      </w:r>
      <w:r w:rsidR="0012765F">
        <w:rPr>
          <w:rFonts w:ascii="Times New Roman" w:hAnsi="Times New Roman" w:cs="Times New Roman"/>
        </w:rPr>
        <w:t>, 2026</w:t>
      </w:r>
      <w:r>
        <w:rPr>
          <w:rFonts w:ascii="Times New Roman" w:hAnsi="Times New Roman" w:cs="Times New Roman"/>
        </w:rPr>
        <w:t>)</w:t>
      </w:r>
    </w:p>
    <w:p w14:paraId="771334FD" w14:textId="4DCB38F0" w:rsidR="00204815" w:rsidRPr="00204815" w:rsidRDefault="00204815" w:rsidP="00E85F5A">
      <w:pPr>
        <w:spacing w:after="1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Reviewed article manuscript for </w:t>
      </w:r>
      <w:r>
        <w:rPr>
          <w:rFonts w:ascii="Times New Roman" w:hAnsi="Times New Roman" w:cs="Times New Roman"/>
          <w:i/>
          <w:iCs/>
        </w:rPr>
        <w:t xml:space="preserve">Art History </w:t>
      </w:r>
      <w:r>
        <w:rPr>
          <w:rFonts w:ascii="Times New Roman" w:hAnsi="Times New Roman" w:cs="Times New Roman"/>
        </w:rPr>
        <w:t>(2025</w:t>
      </w:r>
      <w:r w:rsidR="0012765F">
        <w:rPr>
          <w:rFonts w:ascii="Times New Roman" w:hAnsi="Times New Roman" w:cs="Times New Roman"/>
        </w:rPr>
        <w:t>, 2026</w:t>
      </w:r>
      <w:r>
        <w:rPr>
          <w:rFonts w:ascii="Times New Roman" w:hAnsi="Times New Roman" w:cs="Times New Roman"/>
        </w:rPr>
        <w:t>)</w:t>
      </w:r>
    </w:p>
    <w:p w14:paraId="49483B68" w14:textId="17321318" w:rsidR="00780606" w:rsidRPr="00C91757" w:rsidRDefault="009C2223" w:rsidP="00E85F5A">
      <w:pPr>
        <w:spacing w:after="120"/>
        <w:rPr>
          <w:rFonts w:ascii="Times New Roman" w:hAnsi="Times New Roman" w:cs="Times New Roman"/>
        </w:rPr>
      </w:pPr>
      <w:r w:rsidRPr="00C91757">
        <w:rPr>
          <w:rFonts w:ascii="Times New Roman" w:hAnsi="Times New Roman" w:cs="Times New Roman"/>
        </w:rPr>
        <w:t xml:space="preserve">Reviewed article manuscript for </w:t>
      </w:r>
      <w:r w:rsidR="00780606" w:rsidRPr="00C91757">
        <w:rPr>
          <w:rFonts w:ascii="Times New Roman" w:hAnsi="Times New Roman" w:cs="Times New Roman"/>
          <w:i/>
          <w:iCs/>
        </w:rPr>
        <w:t>New Literary History</w:t>
      </w:r>
      <w:r w:rsidR="00780606" w:rsidRPr="00C91757">
        <w:rPr>
          <w:rFonts w:ascii="Times New Roman" w:hAnsi="Times New Roman" w:cs="Times New Roman"/>
        </w:rPr>
        <w:t xml:space="preserve"> (2024)</w:t>
      </w:r>
    </w:p>
    <w:p w14:paraId="28A3C3A9" w14:textId="115DD2DC" w:rsidR="00780606" w:rsidRPr="00C91757" w:rsidRDefault="009C2223" w:rsidP="00E85F5A">
      <w:pPr>
        <w:spacing w:after="120"/>
        <w:rPr>
          <w:rFonts w:ascii="Times New Roman" w:hAnsi="Times New Roman" w:cs="Times New Roman"/>
        </w:rPr>
      </w:pPr>
      <w:r w:rsidRPr="00C91757">
        <w:rPr>
          <w:rFonts w:ascii="Times New Roman" w:hAnsi="Times New Roman" w:cs="Times New Roman"/>
        </w:rPr>
        <w:t xml:space="preserve">Reviewed article manuscript for </w:t>
      </w:r>
      <w:r w:rsidR="00780606" w:rsidRPr="00C91757">
        <w:rPr>
          <w:rFonts w:ascii="Times New Roman" w:hAnsi="Times New Roman" w:cs="Times New Roman"/>
          <w:i/>
          <w:iCs/>
        </w:rPr>
        <w:t>Third Text: Critical Perspectives in Contemporary Art and Culture</w:t>
      </w:r>
      <w:r w:rsidR="00780606" w:rsidRPr="00C91757">
        <w:rPr>
          <w:rFonts w:ascii="Times New Roman" w:hAnsi="Times New Roman" w:cs="Times New Roman"/>
        </w:rPr>
        <w:t xml:space="preserve"> (2022)</w:t>
      </w:r>
    </w:p>
    <w:p w14:paraId="478A6B5C" w14:textId="77777777" w:rsidR="009979D2" w:rsidRPr="00C91757" w:rsidRDefault="009979D2" w:rsidP="00780606">
      <w:pPr>
        <w:rPr>
          <w:rFonts w:ascii="Times New Roman" w:hAnsi="Times New Roman" w:cs="Times New Roman"/>
        </w:rPr>
      </w:pPr>
    </w:p>
    <w:p w14:paraId="19FC3201" w14:textId="6F59D273" w:rsidR="009979D2" w:rsidRPr="00C91757" w:rsidRDefault="009979D2" w:rsidP="009979D2">
      <w:pPr>
        <w:pStyle w:val="Heading2"/>
        <w:rPr>
          <w:rFonts w:ascii="Times New Roman" w:hAnsi="Times New Roman" w:cs="Times New Roman"/>
          <w:b/>
          <w:bCs/>
          <w:u w:val="single"/>
        </w:rPr>
      </w:pPr>
      <w:r w:rsidRPr="00C91757">
        <w:rPr>
          <w:rFonts w:ascii="Times New Roman" w:hAnsi="Times New Roman" w:cs="Times New Roman"/>
          <w:b/>
          <w:bCs/>
          <w:u w:val="single"/>
        </w:rPr>
        <w:t>Professional Affiliations and Service</w:t>
      </w:r>
    </w:p>
    <w:p w14:paraId="6E1A3A49" w14:textId="77777777" w:rsidR="003B60F3" w:rsidRPr="00C91757" w:rsidRDefault="003B60F3" w:rsidP="003B60F3">
      <w:pPr>
        <w:rPr>
          <w:rFonts w:ascii="Times New Roman" w:hAnsi="Times New Roman" w:cs="Times New Roman"/>
        </w:rPr>
      </w:pPr>
    </w:p>
    <w:p w14:paraId="1F621009" w14:textId="6A7DCA44" w:rsidR="007B0105" w:rsidRPr="00C91757" w:rsidRDefault="007B0105" w:rsidP="0038335A">
      <w:pPr>
        <w:spacing w:after="120"/>
        <w:rPr>
          <w:rFonts w:ascii="Times New Roman" w:hAnsi="Times New Roman" w:cs="Times New Roman"/>
          <w:bCs/>
        </w:rPr>
      </w:pPr>
      <w:r w:rsidRPr="00C91757">
        <w:rPr>
          <w:rFonts w:ascii="Times New Roman" w:hAnsi="Times New Roman" w:cs="Times New Roman"/>
        </w:rPr>
        <w:t xml:space="preserve">Newberry </w:t>
      </w:r>
      <w:r w:rsidR="00862CA7" w:rsidRPr="00C91757">
        <w:rPr>
          <w:rFonts w:ascii="Times New Roman" w:hAnsi="Times New Roman" w:cs="Times New Roman"/>
          <w:bCs/>
        </w:rPr>
        <w:t xml:space="preserve">Library Eighteenth-Century </w:t>
      </w:r>
      <w:r w:rsidR="009D7923">
        <w:rPr>
          <w:rFonts w:ascii="Times New Roman" w:hAnsi="Times New Roman" w:cs="Times New Roman"/>
          <w:bCs/>
        </w:rPr>
        <w:t xml:space="preserve">Studies </w:t>
      </w:r>
      <w:r w:rsidR="00862CA7" w:rsidRPr="00C91757">
        <w:rPr>
          <w:rFonts w:ascii="Times New Roman" w:hAnsi="Times New Roman" w:cs="Times New Roman"/>
          <w:bCs/>
        </w:rPr>
        <w:t xml:space="preserve">Seminar </w:t>
      </w:r>
      <w:r w:rsidR="00AB5740" w:rsidRPr="00C91757">
        <w:rPr>
          <w:rFonts w:ascii="Times New Roman" w:hAnsi="Times New Roman" w:cs="Times New Roman"/>
          <w:bCs/>
        </w:rPr>
        <w:t xml:space="preserve">Selection </w:t>
      </w:r>
      <w:r w:rsidR="00862CA7" w:rsidRPr="00C91757">
        <w:rPr>
          <w:rFonts w:ascii="Times New Roman" w:hAnsi="Times New Roman" w:cs="Times New Roman"/>
          <w:bCs/>
        </w:rPr>
        <w:t>Committee (2023-present)</w:t>
      </w:r>
    </w:p>
    <w:p w14:paraId="428C215E" w14:textId="447A09BA" w:rsidR="00AB5740" w:rsidRPr="00C91757" w:rsidRDefault="00AB5740" w:rsidP="0038335A">
      <w:pPr>
        <w:spacing w:after="120"/>
        <w:rPr>
          <w:rFonts w:ascii="Times New Roman" w:hAnsi="Times New Roman" w:cs="Times New Roman"/>
          <w:bCs/>
        </w:rPr>
      </w:pPr>
      <w:r w:rsidRPr="00C91757">
        <w:rPr>
          <w:rFonts w:ascii="Times New Roman" w:hAnsi="Times New Roman" w:cs="Times New Roman"/>
          <w:bCs/>
        </w:rPr>
        <w:t>Alice Kaplan Institute for the Humanities, Humanities Council, member at large (2022-2024)</w:t>
      </w:r>
    </w:p>
    <w:p w14:paraId="3C853B89" w14:textId="78C97D57" w:rsidR="00CF264C" w:rsidRDefault="00AB5740" w:rsidP="0038335A">
      <w:pPr>
        <w:spacing w:after="120"/>
        <w:rPr>
          <w:rFonts w:ascii="Times New Roman" w:hAnsi="Times New Roman" w:cs="Times New Roman"/>
          <w:bCs/>
        </w:rPr>
      </w:pPr>
      <w:r w:rsidRPr="00C91757">
        <w:rPr>
          <w:rFonts w:ascii="Times New Roman" w:hAnsi="Times New Roman" w:cs="Times New Roman"/>
          <w:bCs/>
        </w:rPr>
        <w:t>Faculty Fellow, Hobart House (Women</w:t>
      </w:r>
      <w:r w:rsidR="007A7B5A">
        <w:rPr>
          <w:rFonts w:ascii="Times New Roman" w:hAnsi="Times New Roman" w:cs="Times New Roman"/>
          <w:bCs/>
        </w:rPr>
        <w:t xml:space="preserve"> and Non-Binary</w:t>
      </w:r>
      <w:r w:rsidRPr="00C91757">
        <w:rPr>
          <w:rFonts w:ascii="Times New Roman" w:hAnsi="Times New Roman" w:cs="Times New Roman"/>
          <w:bCs/>
        </w:rPr>
        <w:t xml:space="preserve"> Residential College) (2021-present)</w:t>
      </w:r>
    </w:p>
    <w:p w14:paraId="1257EDD3" w14:textId="70EABC35" w:rsidR="003B60F3" w:rsidRPr="00C91757" w:rsidRDefault="003B60F3" w:rsidP="0038335A">
      <w:pPr>
        <w:spacing w:after="120"/>
        <w:rPr>
          <w:rFonts w:ascii="Times New Roman" w:hAnsi="Times New Roman" w:cs="Times New Roman"/>
        </w:rPr>
      </w:pPr>
      <w:r w:rsidRPr="00C91757">
        <w:rPr>
          <w:rFonts w:ascii="Times New Roman" w:hAnsi="Times New Roman" w:cs="Times New Roman"/>
        </w:rPr>
        <w:t>Member of College Art Association</w:t>
      </w:r>
    </w:p>
    <w:p w14:paraId="423B55A2" w14:textId="4B3848E7" w:rsidR="003B60F3" w:rsidRPr="00C91757" w:rsidRDefault="003B60F3" w:rsidP="0038335A">
      <w:pPr>
        <w:spacing w:after="120"/>
        <w:rPr>
          <w:rFonts w:ascii="Times New Roman" w:hAnsi="Times New Roman" w:cs="Times New Roman"/>
        </w:rPr>
      </w:pPr>
      <w:r w:rsidRPr="00C91757">
        <w:rPr>
          <w:rFonts w:ascii="Times New Roman" w:hAnsi="Times New Roman" w:cs="Times New Roman"/>
        </w:rPr>
        <w:t>Member of Eighteenth-Century Art and Architecture</w:t>
      </w:r>
    </w:p>
    <w:p w14:paraId="5E4A860A" w14:textId="7CF1A671" w:rsidR="003B60F3" w:rsidRPr="00C91757" w:rsidRDefault="003B60F3" w:rsidP="0038335A">
      <w:pPr>
        <w:spacing w:after="120"/>
        <w:rPr>
          <w:rFonts w:ascii="Times New Roman" w:hAnsi="Times New Roman" w:cs="Times New Roman"/>
        </w:rPr>
      </w:pPr>
      <w:r w:rsidRPr="00C91757">
        <w:rPr>
          <w:rFonts w:ascii="Times New Roman" w:hAnsi="Times New Roman" w:cs="Times New Roman"/>
        </w:rPr>
        <w:t>Member of American Society of Eighteenth-Century Studies</w:t>
      </w:r>
    </w:p>
    <w:p w14:paraId="2A367556" w14:textId="6977A90C" w:rsidR="0019668F" w:rsidRPr="00C91757" w:rsidRDefault="0019668F" w:rsidP="0038335A">
      <w:pPr>
        <w:spacing w:after="120"/>
        <w:rPr>
          <w:rFonts w:ascii="Times New Roman" w:hAnsi="Times New Roman" w:cs="Times New Roman"/>
        </w:rPr>
      </w:pPr>
      <w:r w:rsidRPr="00C91757">
        <w:rPr>
          <w:rFonts w:ascii="Times New Roman" w:hAnsi="Times New Roman" w:cs="Times New Roman"/>
        </w:rPr>
        <w:t>Member of the International Council of Museums</w:t>
      </w:r>
    </w:p>
    <w:p w14:paraId="75372404" w14:textId="77777777" w:rsidR="00A618A3" w:rsidRPr="00C91757" w:rsidRDefault="00A618A3" w:rsidP="005C39E2">
      <w:pPr>
        <w:rPr>
          <w:rFonts w:ascii="Times New Roman" w:hAnsi="Times New Roman" w:cs="Times New Roman"/>
          <w:bCs/>
        </w:rPr>
      </w:pPr>
    </w:p>
    <w:p w14:paraId="5FE4BF7D" w14:textId="2E4B6A38" w:rsidR="00A618A3" w:rsidRPr="00C91757" w:rsidRDefault="00A618A3" w:rsidP="000F0AA9">
      <w:pPr>
        <w:pStyle w:val="Heading2"/>
        <w:spacing w:after="120" w:line="240" w:lineRule="auto"/>
        <w:rPr>
          <w:rFonts w:ascii="Times New Roman" w:hAnsi="Times New Roman" w:cs="Times New Roman"/>
          <w:b/>
          <w:bCs/>
          <w:u w:val="single"/>
        </w:rPr>
      </w:pPr>
      <w:r w:rsidRPr="00C91757">
        <w:rPr>
          <w:rFonts w:ascii="Times New Roman" w:hAnsi="Times New Roman" w:cs="Times New Roman"/>
          <w:b/>
          <w:bCs/>
          <w:u w:val="single"/>
        </w:rPr>
        <w:t>Community Work</w:t>
      </w:r>
    </w:p>
    <w:p w14:paraId="31ED9E56" w14:textId="34719626" w:rsidR="00C15A98" w:rsidRDefault="00095484" w:rsidP="000F0AA9">
      <w:pPr>
        <w:spacing w:after="120" w:line="240" w:lineRule="auto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Jane Austen’s 250</w:t>
      </w:r>
      <w:r w:rsidRPr="00095484">
        <w:rPr>
          <w:rFonts w:ascii="Times New Roman" w:hAnsi="Times New Roman" w:cs="Times New Roman"/>
          <w:bCs/>
          <w:vertAlign w:val="superscript"/>
        </w:rPr>
        <w:t>th</w:t>
      </w:r>
      <w:r>
        <w:rPr>
          <w:rFonts w:ascii="Times New Roman" w:hAnsi="Times New Roman" w:cs="Times New Roman"/>
          <w:bCs/>
        </w:rPr>
        <w:t xml:space="preserve"> Birthday Celebration, hosted in collaboration with Northwestern’s Global Eighteenth-Century Colloquium, the Art History Department, and the English Department. </w:t>
      </w:r>
      <w:proofErr w:type="gramStart"/>
      <w:r>
        <w:rPr>
          <w:rFonts w:ascii="Times New Roman" w:hAnsi="Times New Roman" w:cs="Times New Roman"/>
          <w:bCs/>
        </w:rPr>
        <w:t>December,</w:t>
      </w:r>
      <w:proofErr w:type="gramEnd"/>
      <w:r>
        <w:rPr>
          <w:rFonts w:ascii="Times New Roman" w:hAnsi="Times New Roman" w:cs="Times New Roman"/>
          <w:bCs/>
        </w:rPr>
        <w:t xml:space="preserve"> 2025.</w:t>
      </w:r>
    </w:p>
    <w:p w14:paraId="60841636" w14:textId="31E4CF33" w:rsidR="000C7EDB" w:rsidRPr="00C91757" w:rsidRDefault="000C7EDB" w:rsidP="000F0AA9">
      <w:pPr>
        <w:spacing w:after="120" w:line="240" w:lineRule="auto"/>
        <w:rPr>
          <w:rFonts w:ascii="Times New Roman" w:hAnsi="Times New Roman" w:cs="Times New Roman"/>
          <w:bCs/>
        </w:rPr>
      </w:pPr>
      <w:r w:rsidRPr="00C91757">
        <w:rPr>
          <w:rFonts w:ascii="Times New Roman" w:hAnsi="Times New Roman" w:cs="Times New Roman"/>
          <w:bCs/>
        </w:rPr>
        <w:t xml:space="preserve">Audio guide, “Little Lady with Thick, Curved Plait, 1895” and “The Chatterboxes, 1897,” for the exhibition </w:t>
      </w:r>
      <w:r w:rsidRPr="00C91757">
        <w:rPr>
          <w:rFonts w:ascii="Times New Roman" w:hAnsi="Times New Roman" w:cs="Times New Roman"/>
          <w:bCs/>
          <w:i/>
          <w:iCs/>
        </w:rPr>
        <w:t>Camille Claudel</w:t>
      </w:r>
      <w:r w:rsidRPr="00C91757">
        <w:rPr>
          <w:rFonts w:ascii="Times New Roman" w:hAnsi="Times New Roman" w:cs="Times New Roman"/>
          <w:bCs/>
        </w:rPr>
        <w:t xml:space="preserve">, Art Institute of Chicago, </w:t>
      </w:r>
      <w:r w:rsidR="00F420EA" w:rsidRPr="00C91757">
        <w:rPr>
          <w:rFonts w:ascii="Times New Roman" w:hAnsi="Times New Roman" w:cs="Times New Roman"/>
          <w:bCs/>
        </w:rPr>
        <w:t xml:space="preserve">The J. Paul Getty Museum, </w:t>
      </w:r>
      <w:r w:rsidRPr="00C91757">
        <w:rPr>
          <w:rFonts w:ascii="Times New Roman" w:hAnsi="Times New Roman" w:cs="Times New Roman"/>
          <w:bCs/>
        </w:rPr>
        <w:t>2023</w:t>
      </w:r>
    </w:p>
    <w:p w14:paraId="408299BB" w14:textId="6947D2AB" w:rsidR="00702D62" w:rsidRPr="00C91757" w:rsidRDefault="00702D62" w:rsidP="000F0AA9">
      <w:pPr>
        <w:spacing w:after="120" w:line="240" w:lineRule="auto"/>
        <w:rPr>
          <w:rFonts w:ascii="Times New Roman" w:hAnsi="Times New Roman" w:cs="Times New Roman"/>
          <w:bCs/>
        </w:rPr>
      </w:pPr>
      <w:r w:rsidRPr="00C91757">
        <w:rPr>
          <w:rFonts w:ascii="Times New Roman" w:hAnsi="Times New Roman" w:cs="Times New Roman"/>
          <w:bCs/>
        </w:rPr>
        <w:t>“Princess Diana, Fashion, and Feminism: a Conversation about a Controversial Icon.” Invited Lecture for the Northwestern College Feminists. January 17, 2023</w:t>
      </w:r>
    </w:p>
    <w:p w14:paraId="1A0AD4B2" w14:textId="37E110F0" w:rsidR="008607AF" w:rsidRPr="00C91757" w:rsidRDefault="008607AF" w:rsidP="000F0AA9">
      <w:pPr>
        <w:spacing w:after="120" w:line="240" w:lineRule="auto"/>
        <w:rPr>
          <w:rFonts w:ascii="Times New Roman" w:hAnsi="Times New Roman" w:cs="Times New Roman"/>
        </w:rPr>
      </w:pPr>
      <w:r w:rsidRPr="00C91757">
        <w:rPr>
          <w:rFonts w:ascii="Times New Roman" w:hAnsi="Times New Roman" w:cs="Times New Roman"/>
        </w:rPr>
        <w:t xml:space="preserve">“Lascivious Statues: Galatea’s Animation in Eighteenth-Century France.” Invited lecture, Alliance Française de Chicago, Symposium on the Arts of France: </w:t>
      </w:r>
      <w:proofErr w:type="spellStart"/>
      <w:r w:rsidRPr="00C91757">
        <w:rPr>
          <w:rFonts w:ascii="Times New Roman" w:hAnsi="Times New Roman" w:cs="Times New Roman"/>
        </w:rPr>
        <w:t>L’Art</w:t>
      </w:r>
      <w:proofErr w:type="spellEnd"/>
      <w:r w:rsidRPr="00C91757">
        <w:rPr>
          <w:rFonts w:ascii="Times New Roman" w:hAnsi="Times New Roman" w:cs="Times New Roman"/>
        </w:rPr>
        <w:t xml:space="preserve"> de la </w:t>
      </w:r>
      <w:proofErr w:type="spellStart"/>
      <w:r w:rsidRPr="00C91757">
        <w:rPr>
          <w:rFonts w:ascii="Times New Roman" w:hAnsi="Times New Roman" w:cs="Times New Roman"/>
        </w:rPr>
        <w:t>Séduction</w:t>
      </w:r>
      <w:proofErr w:type="spellEnd"/>
      <w:r w:rsidRPr="00C91757">
        <w:rPr>
          <w:rFonts w:ascii="Times New Roman" w:hAnsi="Times New Roman" w:cs="Times New Roman"/>
        </w:rPr>
        <w:t>, April 2023</w:t>
      </w:r>
    </w:p>
    <w:p w14:paraId="1DBAF139" w14:textId="2D5EECC0" w:rsidR="00702D62" w:rsidRPr="00C91757" w:rsidRDefault="00702D62" w:rsidP="000F0AA9">
      <w:pPr>
        <w:spacing w:after="120" w:line="240" w:lineRule="auto"/>
        <w:rPr>
          <w:rFonts w:ascii="Times New Roman" w:hAnsi="Times New Roman" w:cs="Times New Roman"/>
          <w:bCs/>
        </w:rPr>
      </w:pPr>
      <w:r w:rsidRPr="00C91757">
        <w:rPr>
          <w:rFonts w:ascii="Times New Roman" w:hAnsi="Times New Roman" w:cs="Times New Roman"/>
        </w:rPr>
        <w:t xml:space="preserve">“The Colonial Visualities of the Modern British Royal Family.” Invited Lecture for </w:t>
      </w:r>
      <w:r w:rsidRPr="00C91757">
        <w:rPr>
          <w:rFonts w:ascii="Times New Roman" w:hAnsi="Times New Roman" w:cs="Times New Roman"/>
          <w:bCs/>
        </w:rPr>
        <w:t>Hobart House (Women’s Residential College), Northwestern University. October 21, 2022</w:t>
      </w:r>
    </w:p>
    <w:p w14:paraId="27D2E663" w14:textId="17BFD007" w:rsidR="0072412B" w:rsidRPr="00C91757" w:rsidRDefault="00EA55B6" w:rsidP="00BF7A66">
      <w:pPr>
        <w:spacing w:after="120" w:line="240" w:lineRule="auto"/>
        <w:rPr>
          <w:rFonts w:ascii="Times New Roman" w:hAnsi="Times New Roman" w:cs="Times New Roman"/>
        </w:rPr>
      </w:pPr>
      <w:r w:rsidRPr="00C91757">
        <w:rPr>
          <w:rFonts w:ascii="Times New Roman" w:hAnsi="Times New Roman" w:cs="Times New Roman"/>
        </w:rPr>
        <w:t>“</w:t>
      </w:r>
      <w:r w:rsidRPr="00C91757">
        <w:rPr>
          <w:rFonts w:ascii="Times New Roman" w:hAnsi="Times New Roman" w:cs="Times New Roman"/>
          <w:i/>
          <w:iCs/>
        </w:rPr>
        <w:t xml:space="preserve">Les </w:t>
      </w:r>
      <w:proofErr w:type="spellStart"/>
      <w:r w:rsidRPr="00C91757">
        <w:rPr>
          <w:rFonts w:ascii="Times New Roman" w:hAnsi="Times New Roman" w:cs="Times New Roman"/>
          <w:i/>
          <w:iCs/>
        </w:rPr>
        <w:t>Influenceurs</w:t>
      </w:r>
      <w:proofErr w:type="spellEnd"/>
      <w:r w:rsidRPr="00C91757">
        <w:rPr>
          <w:rFonts w:ascii="Times New Roman" w:hAnsi="Times New Roman" w:cs="Times New Roman"/>
        </w:rPr>
        <w:t xml:space="preserve">: Elisabeth Vigée-Lebrun and </w:t>
      </w:r>
      <w:proofErr w:type="spellStart"/>
      <w:r w:rsidRPr="00C91757">
        <w:rPr>
          <w:rFonts w:ascii="Times New Roman" w:hAnsi="Times New Roman" w:cs="Times New Roman"/>
        </w:rPr>
        <w:t>Adélaîde</w:t>
      </w:r>
      <w:proofErr w:type="spellEnd"/>
      <w:r w:rsidRPr="00C91757">
        <w:rPr>
          <w:rFonts w:ascii="Times New Roman" w:hAnsi="Times New Roman" w:cs="Times New Roman"/>
        </w:rPr>
        <w:t xml:space="preserve"> </w:t>
      </w:r>
      <w:proofErr w:type="spellStart"/>
      <w:r w:rsidRPr="00C91757">
        <w:rPr>
          <w:rFonts w:ascii="Times New Roman" w:hAnsi="Times New Roman" w:cs="Times New Roman"/>
        </w:rPr>
        <w:t>Labille-Guiard</w:t>
      </w:r>
      <w:proofErr w:type="spellEnd"/>
      <w:r w:rsidRPr="00C91757">
        <w:rPr>
          <w:rFonts w:ascii="Times New Roman" w:hAnsi="Times New Roman" w:cs="Times New Roman"/>
        </w:rPr>
        <w:t>.” Invited lecture, Alliance Française de Chicago, Symposium on the Arts of France, May 2022</w:t>
      </w:r>
    </w:p>
    <w:sectPr w:rsidR="0072412B" w:rsidRPr="00C91757" w:rsidSect="00E034E2">
      <w:headerReference w:type="even" r:id="rId11"/>
      <w:headerReference w:type="default" r:id="rId12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2AD1146E" w14:textId="77777777" w:rsidR="008A2E42" w:rsidRDefault="008A2E42" w:rsidP="00E034E2">
      <w:pPr>
        <w:spacing w:line="240" w:lineRule="auto"/>
      </w:pPr>
      <w:r>
        <w:separator/>
      </w:r>
    </w:p>
  </w:endnote>
  <w:endnote w:type="continuationSeparator" w:id="0">
    <w:p w14:paraId="34F3C3EE" w14:textId="77777777" w:rsidR="008A2E42" w:rsidRDefault="008A2E42" w:rsidP="00E034E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  <w:font w:name="Times New Roman (Headings CS)">
    <w:altName w:val="Times New Roman"/>
    <w:panose1 w:val="020B0604020202020204"/>
    <w:charset w:val="00"/>
    <w:family w:val="roman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42EDF943" w14:textId="77777777" w:rsidR="008A2E42" w:rsidRDefault="008A2E42" w:rsidP="00E034E2">
      <w:pPr>
        <w:spacing w:line="240" w:lineRule="auto"/>
      </w:pPr>
      <w:r>
        <w:separator/>
      </w:r>
    </w:p>
  </w:footnote>
  <w:footnote w:type="continuationSeparator" w:id="0">
    <w:p w14:paraId="5CA22E9D" w14:textId="77777777" w:rsidR="008A2E42" w:rsidRDefault="008A2E42" w:rsidP="00E034E2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PageNumber"/>
      </w:rPr>
      <w:id w:val="-2066481670"/>
      <w:docPartObj>
        <w:docPartGallery w:val="Page Numbers (Top of Page)"/>
        <w:docPartUnique/>
      </w:docPartObj>
    </w:sdtPr>
    <w:sdtContent>
      <w:p w14:paraId="5A64CCFA" w14:textId="10770E3F" w:rsidR="00E034E2" w:rsidRDefault="00E034E2" w:rsidP="00952A31">
        <w:pPr>
          <w:pStyle w:val="Head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0B125C1F" w14:textId="77777777" w:rsidR="00E034E2" w:rsidRDefault="00E034E2" w:rsidP="00E034E2">
    <w:pPr>
      <w:pStyle w:val="Header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PageNumber"/>
      </w:rPr>
      <w:id w:val="-1275167249"/>
      <w:docPartObj>
        <w:docPartGallery w:val="Page Numbers (Top of Page)"/>
        <w:docPartUnique/>
      </w:docPartObj>
    </w:sdtPr>
    <w:sdtContent>
      <w:p w14:paraId="4126F174" w14:textId="275BD444" w:rsidR="00E034E2" w:rsidRDefault="00E034E2" w:rsidP="00952A31">
        <w:pPr>
          <w:pStyle w:val="Head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2</w:t>
        </w:r>
        <w:r>
          <w:rPr>
            <w:rStyle w:val="PageNumber"/>
          </w:rPr>
          <w:fldChar w:fldCharType="end"/>
        </w:r>
      </w:p>
    </w:sdtContent>
  </w:sdt>
  <w:p w14:paraId="149F5FB2" w14:textId="77777777" w:rsidR="00E034E2" w:rsidRDefault="00E034E2" w:rsidP="00E034E2">
    <w:pPr>
      <w:pStyle w:val="Header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293100DD"/>
    <w:multiLevelType w:val="hybridMultilevel"/>
    <w:tmpl w:val="8E08560E"/>
    <w:lvl w:ilvl="0" w:tplc="0F906E8C">
      <w:start w:val="2023"/>
      <w:numFmt w:val="bullet"/>
      <w:lvlText w:val=""/>
      <w:lvlJc w:val="left"/>
      <w:pPr>
        <w:ind w:left="1080" w:hanging="360"/>
      </w:pPr>
      <w:rPr>
        <w:rFonts w:ascii="Wingdings" w:eastAsiaTheme="minorHAnsi" w:hAnsi="Wingdings" w:cs="Times New Roman (Headings CS)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36AA51C2"/>
    <w:multiLevelType w:val="hybridMultilevel"/>
    <w:tmpl w:val="8BB6692A"/>
    <w:lvl w:ilvl="0" w:tplc="34843B20">
      <w:start w:val="2023"/>
      <w:numFmt w:val="bullet"/>
      <w:lvlText w:val="-"/>
      <w:lvlJc w:val="left"/>
      <w:pPr>
        <w:ind w:left="720" w:hanging="360"/>
      </w:pPr>
      <w:rPr>
        <w:rFonts w:ascii="Garamond" w:eastAsiaTheme="minorHAnsi" w:hAnsi="Garamond" w:cs="Times New Roman (Headings CS)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22918010">
    <w:abstractNumId w:val="0"/>
  </w:num>
  <w:num w:numId="2" w16cid:durableId="702555618">
    <w:abstractNumId w:val="1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83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35B5"/>
    <w:rsid w:val="00001032"/>
    <w:rsid w:val="00001210"/>
    <w:rsid w:val="000012A7"/>
    <w:rsid w:val="000042BD"/>
    <w:rsid w:val="00010D0F"/>
    <w:rsid w:val="00014B71"/>
    <w:rsid w:val="0001683D"/>
    <w:rsid w:val="0002674F"/>
    <w:rsid w:val="00036DC5"/>
    <w:rsid w:val="00052CCC"/>
    <w:rsid w:val="00054BBC"/>
    <w:rsid w:val="00056A51"/>
    <w:rsid w:val="000604AE"/>
    <w:rsid w:val="00064414"/>
    <w:rsid w:val="000751BA"/>
    <w:rsid w:val="000774DB"/>
    <w:rsid w:val="00082515"/>
    <w:rsid w:val="000857B6"/>
    <w:rsid w:val="000911B3"/>
    <w:rsid w:val="00092D75"/>
    <w:rsid w:val="00095484"/>
    <w:rsid w:val="000954A1"/>
    <w:rsid w:val="000A3798"/>
    <w:rsid w:val="000A5B2F"/>
    <w:rsid w:val="000A70BB"/>
    <w:rsid w:val="000B72E0"/>
    <w:rsid w:val="000B77F2"/>
    <w:rsid w:val="000C07D6"/>
    <w:rsid w:val="000C137F"/>
    <w:rsid w:val="000C1774"/>
    <w:rsid w:val="000C38F3"/>
    <w:rsid w:val="000C5014"/>
    <w:rsid w:val="000C770B"/>
    <w:rsid w:val="000C7EDB"/>
    <w:rsid w:val="000D7C62"/>
    <w:rsid w:val="000F0AA9"/>
    <w:rsid w:val="000F38F4"/>
    <w:rsid w:val="000F4310"/>
    <w:rsid w:val="00102542"/>
    <w:rsid w:val="001060C9"/>
    <w:rsid w:val="00111BC6"/>
    <w:rsid w:val="0012458A"/>
    <w:rsid w:val="00124EB7"/>
    <w:rsid w:val="0012765F"/>
    <w:rsid w:val="00134E9B"/>
    <w:rsid w:val="0013690B"/>
    <w:rsid w:val="0014549C"/>
    <w:rsid w:val="00147EED"/>
    <w:rsid w:val="00150337"/>
    <w:rsid w:val="001641D7"/>
    <w:rsid w:val="00171359"/>
    <w:rsid w:val="00173D1D"/>
    <w:rsid w:val="00177974"/>
    <w:rsid w:val="0019668F"/>
    <w:rsid w:val="001A2F67"/>
    <w:rsid w:val="001B7407"/>
    <w:rsid w:val="001B7D27"/>
    <w:rsid w:val="001E1CFF"/>
    <w:rsid w:val="001E485A"/>
    <w:rsid w:val="001E6052"/>
    <w:rsid w:val="001F12D9"/>
    <w:rsid w:val="001F2BFD"/>
    <w:rsid w:val="001F3CCD"/>
    <w:rsid w:val="00204815"/>
    <w:rsid w:val="00204E04"/>
    <w:rsid w:val="0021248E"/>
    <w:rsid w:val="002128BD"/>
    <w:rsid w:val="002143B1"/>
    <w:rsid w:val="00234588"/>
    <w:rsid w:val="002366A8"/>
    <w:rsid w:val="002435D6"/>
    <w:rsid w:val="00244DB1"/>
    <w:rsid w:val="00246EA6"/>
    <w:rsid w:val="00253625"/>
    <w:rsid w:val="00275C44"/>
    <w:rsid w:val="002775EA"/>
    <w:rsid w:val="00280DEC"/>
    <w:rsid w:val="002834FD"/>
    <w:rsid w:val="00286A03"/>
    <w:rsid w:val="00296C59"/>
    <w:rsid w:val="002B172C"/>
    <w:rsid w:val="002B61E6"/>
    <w:rsid w:val="002D032D"/>
    <w:rsid w:val="002D76AB"/>
    <w:rsid w:val="002E5478"/>
    <w:rsid w:val="002E68C0"/>
    <w:rsid w:val="002F08EF"/>
    <w:rsid w:val="003068BF"/>
    <w:rsid w:val="00312E29"/>
    <w:rsid w:val="00315B24"/>
    <w:rsid w:val="003321C6"/>
    <w:rsid w:val="003342BE"/>
    <w:rsid w:val="003342E3"/>
    <w:rsid w:val="003410CF"/>
    <w:rsid w:val="0035341B"/>
    <w:rsid w:val="00356CC5"/>
    <w:rsid w:val="003643A9"/>
    <w:rsid w:val="0038137F"/>
    <w:rsid w:val="0038335A"/>
    <w:rsid w:val="00385756"/>
    <w:rsid w:val="003857BA"/>
    <w:rsid w:val="003928CD"/>
    <w:rsid w:val="003939CE"/>
    <w:rsid w:val="00394E24"/>
    <w:rsid w:val="003B45EA"/>
    <w:rsid w:val="003B60F3"/>
    <w:rsid w:val="003B726C"/>
    <w:rsid w:val="003D209A"/>
    <w:rsid w:val="003F6279"/>
    <w:rsid w:val="00402732"/>
    <w:rsid w:val="00402DA6"/>
    <w:rsid w:val="004102F8"/>
    <w:rsid w:val="00412547"/>
    <w:rsid w:val="00416241"/>
    <w:rsid w:val="00424439"/>
    <w:rsid w:val="004250E3"/>
    <w:rsid w:val="0042610A"/>
    <w:rsid w:val="004348CA"/>
    <w:rsid w:val="004361F3"/>
    <w:rsid w:val="0044134A"/>
    <w:rsid w:val="00450274"/>
    <w:rsid w:val="0045150A"/>
    <w:rsid w:val="00453CCC"/>
    <w:rsid w:val="0045464E"/>
    <w:rsid w:val="0045466C"/>
    <w:rsid w:val="0045468F"/>
    <w:rsid w:val="00457772"/>
    <w:rsid w:val="0046705D"/>
    <w:rsid w:val="004758FF"/>
    <w:rsid w:val="00491C77"/>
    <w:rsid w:val="004A6F27"/>
    <w:rsid w:val="004C0BCB"/>
    <w:rsid w:val="004C0E26"/>
    <w:rsid w:val="004C15B8"/>
    <w:rsid w:val="004C27BB"/>
    <w:rsid w:val="004C2A3E"/>
    <w:rsid w:val="004C335C"/>
    <w:rsid w:val="004C6259"/>
    <w:rsid w:val="004C7DAA"/>
    <w:rsid w:val="004D5D4E"/>
    <w:rsid w:val="004E2F57"/>
    <w:rsid w:val="004F2BD2"/>
    <w:rsid w:val="004F5516"/>
    <w:rsid w:val="004F5EBF"/>
    <w:rsid w:val="00503937"/>
    <w:rsid w:val="005050A3"/>
    <w:rsid w:val="0050510C"/>
    <w:rsid w:val="005069F7"/>
    <w:rsid w:val="00507B45"/>
    <w:rsid w:val="00510980"/>
    <w:rsid w:val="005125BC"/>
    <w:rsid w:val="00512F98"/>
    <w:rsid w:val="005146B2"/>
    <w:rsid w:val="005259BA"/>
    <w:rsid w:val="00530C53"/>
    <w:rsid w:val="005332BD"/>
    <w:rsid w:val="0053333B"/>
    <w:rsid w:val="005335B9"/>
    <w:rsid w:val="005355EE"/>
    <w:rsid w:val="00536722"/>
    <w:rsid w:val="00542B5E"/>
    <w:rsid w:val="00544BD9"/>
    <w:rsid w:val="00547A7F"/>
    <w:rsid w:val="00564339"/>
    <w:rsid w:val="005658C9"/>
    <w:rsid w:val="00571083"/>
    <w:rsid w:val="00571406"/>
    <w:rsid w:val="005811AC"/>
    <w:rsid w:val="00581DB7"/>
    <w:rsid w:val="00581EFC"/>
    <w:rsid w:val="00581FD1"/>
    <w:rsid w:val="005835B5"/>
    <w:rsid w:val="00583D61"/>
    <w:rsid w:val="00584747"/>
    <w:rsid w:val="00590247"/>
    <w:rsid w:val="00595C7D"/>
    <w:rsid w:val="005A3156"/>
    <w:rsid w:val="005A476E"/>
    <w:rsid w:val="005C146F"/>
    <w:rsid w:val="005C39E2"/>
    <w:rsid w:val="005D0886"/>
    <w:rsid w:val="005D148B"/>
    <w:rsid w:val="005D299A"/>
    <w:rsid w:val="005D369A"/>
    <w:rsid w:val="005E1B1B"/>
    <w:rsid w:val="005F3B7F"/>
    <w:rsid w:val="005F3F4D"/>
    <w:rsid w:val="0060634A"/>
    <w:rsid w:val="00614405"/>
    <w:rsid w:val="0061504B"/>
    <w:rsid w:val="00615F5B"/>
    <w:rsid w:val="0062466E"/>
    <w:rsid w:val="006251D2"/>
    <w:rsid w:val="00625FF4"/>
    <w:rsid w:val="00626E8B"/>
    <w:rsid w:val="00647315"/>
    <w:rsid w:val="00660E0D"/>
    <w:rsid w:val="00660FD0"/>
    <w:rsid w:val="00662384"/>
    <w:rsid w:val="00662440"/>
    <w:rsid w:val="00663FDC"/>
    <w:rsid w:val="00681B58"/>
    <w:rsid w:val="00681EE5"/>
    <w:rsid w:val="0068744A"/>
    <w:rsid w:val="00687C11"/>
    <w:rsid w:val="006B45F7"/>
    <w:rsid w:val="006C2346"/>
    <w:rsid w:val="006C67DE"/>
    <w:rsid w:val="006C70C6"/>
    <w:rsid w:val="006C7C8C"/>
    <w:rsid w:val="006D51C5"/>
    <w:rsid w:val="006F3AE1"/>
    <w:rsid w:val="00702D62"/>
    <w:rsid w:val="00704B1F"/>
    <w:rsid w:val="00710ED3"/>
    <w:rsid w:val="00717282"/>
    <w:rsid w:val="0072412B"/>
    <w:rsid w:val="00727506"/>
    <w:rsid w:val="00730456"/>
    <w:rsid w:val="0073630F"/>
    <w:rsid w:val="007449A2"/>
    <w:rsid w:val="0074690C"/>
    <w:rsid w:val="00752814"/>
    <w:rsid w:val="00771098"/>
    <w:rsid w:val="00780606"/>
    <w:rsid w:val="0078326A"/>
    <w:rsid w:val="0078761D"/>
    <w:rsid w:val="00790A3F"/>
    <w:rsid w:val="00792A50"/>
    <w:rsid w:val="007A0B42"/>
    <w:rsid w:val="007A12F5"/>
    <w:rsid w:val="007A1CFA"/>
    <w:rsid w:val="007A6B71"/>
    <w:rsid w:val="007A7B5A"/>
    <w:rsid w:val="007B0105"/>
    <w:rsid w:val="007B75CD"/>
    <w:rsid w:val="007C704E"/>
    <w:rsid w:val="007D4686"/>
    <w:rsid w:val="007F4614"/>
    <w:rsid w:val="007F5A04"/>
    <w:rsid w:val="007F677D"/>
    <w:rsid w:val="008049F9"/>
    <w:rsid w:val="00813E66"/>
    <w:rsid w:val="00815C89"/>
    <w:rsid w:val="008211F9"/>
    <w:rsid w:val="00840B0C"/>
    <w:rsid w:val="008457BC"/>
    <w:rsid w:val="0085169E"/>
    <w:rsid w:val="008607AF"/>
    <w:rsid w:val="00862CA7"/>
    <w:rsid w:val="008714D7"/>
    <w:rsid w:val="0087364B"/>
    <w:rsid w:val="008950D7"/>
    <w:rsid w:val="008965C3"/>
    <w:rsid w:val="008A22EC"/>
    <w:rsid w:val="008A2E42"/>
    <w:rsid w:val="008A3E1B"/>
    <w:rsid w:val="008A72CF"/>
    <w:rsid w:val="009007FB"/>
    <w:rsid w:val="00901A6C"/>
    <w:rsid w:val="00902F05"/>
    <w:rsid w:val="00914FA6"/>
    <w:rsid w:val="00915C1A"/>
    <w:rsid w:val="00920919"/>
    <w:rsid w:val="00920AD5"/>
    <w:rsid w:val="00941418"/>
    <w:rsid w:val="009519D6"/>
    <w:rsid w:val="0096307E"/>
    <w:rsid w:val="009642EE"/>
    <w:rsid w:val="00965721"/>
    <w:rsid w:val="00990381"/>
    <w:rsid w:val="009979D2"/>
    <w:rsid w:val="009A72AC"/>
    <w:rsid w:val="009B4BBD"/>
    <w:rsid w:val="009C2223"/>
    <w:rsid w:val="009D0190"/>
    <w:rsid w:val="009D072E"/>
    <w:rsid w:val="009D54D3"/>
    <w:rsid w:val="009D7923"/>
    <w:rsid w:val="009E2573"/>
    <w:rsid w:val="009E2A47"/>
    <w:rsid w:val="009E4A6E"/>
    <w:rsid w:val="009E7C36"/>
    <w:rsid w:val="009F47F2"/>
    <w:rsid w:val="00A05C3D"/>
    <w:rsid w:val="00A17436"/>
    <w:rsid w:val="00A1748C"/>
    <w:rsid w:val="00A22520"/>
    <w:rsid w:val="00A24E5E"/>
    <w:rsid w:val="00A32F07"/>
    <w:rsid w:val="00A352E6"/>
    <w:rsid w:val="00A4305B"/>
    <w:rsid w:val="00A513B8"/>
    <w:rsid w:val="00A54470"/>
    <w:rsid w:val="00A618A3"/>
    <w:rsid w:val="00A80F90"/>
    <w:rsid w:val="00A82764"/>
    <w:rsid w:val="00A84302"/>
    <w:rsid w:val="00A923A3"/>
    <w:rsid w:val="00A94301"/>
    <w:rsid w:val="00A95B1C"/>
    <w:rsid w:val="00AA19A6"/>
    <w:rsid w:val="00AA3FAF"/>
    <w:rsid w:val="00AA4E82"/>
    <w:rsid w:val="00AB1C81"/>
    <w:rsid w:val="00AB3244"/>
    <w:rsid w:val="00AB5090"/>
    <w:rsid w:val="00AB5740"/>
    <w:rsid w:val="00AC195F"/>
    <w:rsid w:val="00AC3378"/>
    <w:rsid w:val="00AD2EC1"/>
    <w:rsid w:val="00AE3A3D"/>
    <w:rsid w:val="00AF1F1E"/>
    <w:rsid w:val="00B1418E"/>
    <w:rsid w:val="00B14BD3"/>
    <w:rsid w:val="00B209CC"/>
    <w:rsid w:val="00B2444E"/>
    <w:rsid w:val="00B312C6"/>
    <w:rsid w:val="00B46ED7"/>
    <w:rsid w:val="00B53A27"/>
    <w:rsid w:val="00B6444F"/>
    <w:rsid w:val="00B70837"/>
    <w:rsid w:val="00B757D0"/>
    <w:rsid w:val="00B80A17"/>
    <w:rsid w:val="00B81425"/>
    <w:rsid w:val="00B97052"/>
    <w:rsid w:val="00BA3791"/>
    <w:rsid w:val="00BA602C"/>
    <w:rsid w:val="00BC4364"/>
    <w:rsid w:val="00BE280D"/>
    <w:rsid w:val="00BE5AD3"/>
    <w:rsid w:val="00BF09FE"/>
    <w:rsid w:val="00BF330A"/>
    <w:rsid w:val="00BF7A66"/>
    <w:rsid w:val="00C0381E"/>
    <w:rsid w:val="00C11365"/>
    <w:rsid w:val="00C14804"/>
    <w:rsid w:val="00C15A98"/>
    <w:rsid w:val="00C26A70"/>
    <w:rsid w:val="00C3443B"/>
    <w:rsid w:val="00C36A17"/>
    <w:rsid w:val="00C377E7"/>
    <w:rsid w:val="00C41B0E"/>
    <w:rsid w:val="00C44758"/>
    <w:rsid w:val="00C52DC9"/>
    <w:rsid w:val="00C53877"/>
    <w:rsid w:val="00C5483F"/>
    <w:rsid w:val="00C62FFE"/>
    <w:rsid w:val="00C665DF"/>
    <w:rsid w:val="00C74763"/>
    <w:rsid w:val="00C76245"/>
    <w:rsid w:val="00C768C9"/>
    <w:rsid w:val="00C76C33"/>
    <w:rsid w:val="00C802EE"/>
    <w:rsid w:val="00C829F6"/>
    <w:rsid w:val="00C8436B"/>
    <w:rsid w:val="00C84D62"/>
    <w:rsid w:val="00C87521"/>
    <w:rsid w:val="00C911D6"/>
    <w:rsid w:val="00C91757"/>
    <w:rsid w:val="00C925E6"/>
    <w:rsid w:val="00CA2410"/>
    <w:rsid w:val="00CA76A4"/>
    <w:rsid w:val="00CB74FF"/>
    <w:rsid w:val="00CC4C28"/>
    <w:rsid w:val="00CD3B0C"/>
    <w:rsid w:val="00CE055F"/>
    <w:rsid w:val="00CE4991"/>
    <w:rsid w:val="00CF0423"/>
    <w:rsid w:val="00CF264C"/>
    <w:rsid w:val="00CF38CD"/>
    <w:rsid w:val="00D22D5A"/>
    <w:rsid w:val="00D26203"/>
    <w:rsid w:val="00D27517"/>
    <w:rsid w:val="00D300F8"/>
    <w:rsid w:val="00D3015B"/>
    <w:rsid w:val="00D32397"/>
    <w:rsid w:val="00D46322"/>
    <w:rsid w:val="00D50E0A"/>
    <w:rsid w:val="00D55F1B"/>
    <w:rsid w:val="00D57577"/>
    <w:rsid w:val="00D651D0"/>
    <w:rsid w:val="00D66080"/>
    <w:rsid w:val="00D80A11"/>
    <w:rsid w:val="00D921F9"/>
    <w:rsid w:val="00D93B46"/>
    <w:rsid w:val="00D93DE3"/>
    <w:rsid w:val="00D95C21"/>
    <w:rsid w:val="00DB1CBD"/>
    <w:rsid w:val="00DD173D"/>
    <w:rsid w:val="00DE374F"/>
    <w:rsid w:val="00DF1189"/>
    <w:rsid w:val="00DF4779"/>
    <w:rsid w:val="00DF71DE"/>
    <w:rsid w:val="00E002D0"/>
    <w:rsid w:val="00E0144E"/>
    <w:rsid w:val="00E034E2"/>
    <w:rsid w:val="00E2384D"/>
    <w:rsid w:val="00E73956"/>
    <w:rsid w:val="00E80B58"/>
    <w:rsid w:val="00E84E0B"/>
    <w:rsid w:val="00E85F5A"/>
    <w:rsid w:val="00E875E2"/>
    <w:rsid w:val="00E94480"/>
    <w:rsid w:val="00EA4A73"/>
    <w:rsid w:val="00EA55B6"/>
    <w:rsid w:val="00EA56B0"/>
    <w:rsid w:val="00EB5E1C"/>
    <w:rsid w:val="00ED3AFA"/>
    <w:rsid w:val="00ED5E37"/>
    <w:rsid w:val="00ED756E"/>
    <w:rsid w:val="00EE1F06"/>
    <w:rsid w:val="00EF0AFF"/>
    <w:rsid w:val="00EF1A14"/>
    <w:rsid w:val="00EF21C8"/>
    <w:rsid w:val="00F03FBF"/>
    <w:rsid w:val="00F13B55"/>
    <w:rsid w:val="00F1549D"/>
    <w:rsid w:val="00F16FFD"/>
    <w:rsid w:val="00F24EA3"/>
    <w:rsid w:val="00F329AD"/>
    <w:rsid w:val="00F32E17"/>
    <w:rsid w:val="00F37654"/>
    <w:rsid w:val="00F40DDD"/>
    <w:rsid w:val="00F420EA"/>
    <w:rsid w:val="00F42F45"/>
    <w:rsid w:val="00F4409B"/>
    <w:rsid w:val="00F4720A"/>
    <w:rsid w:val="00F612CA"/>
    <w:rsid w:val="00F61E36"/>
    <w:rsid w:val="00F62144"/>
    <w:rsid w:val="00F666FD"/>
    <w:rsid w:val="00F717F5"/>
    <w:rsid w:val="00F74D3A"/>
    <w:rsid w:val="00F838D2"/>
    <w:rsid w:val="00F83ACF"/>
    <w:rsid w:val="00F8626C"/>
    <w:rsid w:val="00F8770C"/>
    <w:rsid w:val="00F91552"/>
    <w:rsid w:val="00F942C3"/>
    <w:rsid w:val="00F94B1B"/>
    <w:rsid w:val="00F9661C"/>
    <w:rsid w:val="00FA5DA1"/>
    <w:rsid w:val="00FA5FF5"/>
    <w:rsid w:val="00FB644E"/>
    <w:rsid w:val="00FC1F96"/>
    <w:rsid w:val="00FC4679"/>
    <w:rsid w:val="00FC791F"/>
    <w:rsid w:val="00FD77E5"/>
    <w:rsid w:val="00FE0621"/>
    <w:rsid w:val="00FE230A"/>
    <w:rsid w:val="00FE43FB"/>
    <w:rsid w:val="00FF134B"/>
    <w:rsid w:val="00FF785F"/>
    <w:rsid w:val="00FF7B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36A4B96"/>
  <w15:chartTrackingRefBased/>
  <w15:docId w15:val="{135C2A2C-2EC4-8C47-A5DD-D093F1C1BE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ajorHAnsi" w:eastAsiaTheme="minorHAnsi" w:hAnsiTheme="majorHAnsi" w:cs="Times New Roman (Headings CS)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line="0" w:lineRule="atLeast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954A1"/>
  </w:style>
  <w:style w:type="paragraph" w:styleId="Heading1">
    <w:name w:val="heading 1"/>
    <w:basedOn w:val="Normal"/>
    <w:next w:val="Normal"/>
    <w:link w:val="Heading1Char"/>
    <w:uiPriority w:val="9"/>
    <w:qFormat/>
    <w:rsid w:val="000954A1"/>
    <w:pPr>
      <w:spacing w:before="480"/>
      <w:contextualSpacing/>
      <w:outlineLvl w:val="0"/>
    </w:pPr>
    <w:rPr>
      <w:smallCaps/>
      <w:spacing w:val="5"/>
      <w:sz w:val="36"/>
      <w:szCs w:val="36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5835B5"/>
    <w:pPr>
      <w:spacing w:before="200" w:line="271" w:lineRule="auto"/>
      <w:outlineLvl w:val="1"/>
    </w:pPr>
    <w:rPr>
      <w:smallCap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954A1"/>
    <w:pPr>
      <w:spacing w:before="200" w:line="271" w:lineRule="auto"/>
      <w:outlineLvl w:val="2"/>
    </w:pPr>
    <w:rPr>
      <w:i/>
      <w:iCs/>
      <w:smallCaps/>
      <w:spacing w:val="5"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954A1"/>
    <w:pPr>
      <w:spacing w:line="271" w:lineRule="auto"/>
      <w:outlineLvl w:val="3"/>
    </w:pPr>
    <w:rPr>
      <w:b/>
      <w:bCs/>
      <w:spacing w:val="5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954A1"/>
    <w:pPr>
      <w:spacing w:line="271" w:lineRule="auto"/>
      <w:outlineLvl w:val="4"/>
    </w:pPr>
    <w:rPr>
      <w:i/>
      <w:iCs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954A1"/>
    <w:pPr>
      <w:shd w:val="clear" w:color="auto" w:fill="FFFFFF" w:themeFill="background1"/>
      <w:spacing w:line="271" w:lineRule="auto"/>
      <w:outlineLvl w:val="5"/>
    </w:pPr>
    <w:rPr>
      <w:b/>
      <w:bCs/>
      <w:color w:val="595959" w:themeColor="text1" w:themeTint="A6"/>
      <w:spacing w:val="5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954A1"/>
    <w:pPr>
      <w:outlineLvl w:val="6"/>
    </w:pPr>
    <w:rPr>
      <w:b/>
      <w:bCs/>
      <w:i/>
      <w:iCs/>
      <w:color w:val="5A5A5A" w:themeColor="text1" w:themeTint="A5"/>
      <w:sz w:val="20"/>
      <w:szCs w:val="2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954A1"/>
    <w:pPr>
      <w:outlineLvl w:val="7"/>
    </w:pPr>
    <w:rPr>
      <w:b/>
      <w:bCs/>
      <w:color w:val="7F7F7F" w:themeColor="text1" w:themeTint="80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954A1"/>
    <w:pPr>
      <w:spacing w:line="271" w:lineRule="auto"/>
      <w:outlineLvl w:val="8"/>
    </w:pPr>
    <w:rPr>
      <w:b/>
      <w:bCs/>
      <w:i/>
      <w:iCs/>
      <w:color w:val="7F7F7F" w:themeColor="text1" w:themeTint="80"/>
      <w:sz w:val="18"/>
      <w:szCs w:val="1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semiHidden/>
    <w:rsid w:val="000954A1"/>
    <w:rPr>
      <w:i/>
      <w:iCs/>
      <w:smallCaps/>
      <w:spacing w:val="5"/>
      <w:sz w:val="26"/>
      <w:szCs w:val="26"/>
    </w:rPr>
  </w:style>
  <w:style w:type="character" w:customStyle="1" w:styleId="Heading1Char">
    <w:name w:val="Heading 1 Char"/>
    <w:basedOn w:val="DefaultParagraphFont"/>
    <w:link w:val="Heading1"/>
    <w:uiPriority w:val="9"/>
    <w:rsid w:val="000954A1"/>
    <w:rPr>
      <w:smallCaps/>
      <w:spacing w:val="5"/>
      <w:sz w:val="36"/>
      <w:szCs w:val="36"/>
    </w:rPr>
  </w:style>
  <w:style w:type="character" w:customStyle="1" w:styleId="Heading2Char">
    <w:name w:val="Heading 2 Char"/>
    <w:basedOn w:val="DefaultParagraphFont"/>
    <w:link w:val="Heading2"/>
    <w:uiPriority w:val="9"/>
    <w:rsid w:val="005835B5"/>
    <w:rPr>
      <w:smallCaps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954A1"/>
    <w:rPr>
      <w:b/>
      <w:bCs/>
      <w:spacing w:val="5"/>
      <w:sz w:val="24"/>
      <w:szCs w:val="24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954A1"/>
    <w:rPr>
      <w:i/>
      <w:iCs/>
      <w:sz w:val="24"/>
      <w:szCs w:val="24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954A1"/>
    <w:rPr>
      <w:b/>
      <w:bCs/>
      <w:color w:val="595959" w:themeColor="text1" w:themeTint="A6"/>
      <w:spacing w:val="5"/>
      <w:shd w:val="clear" w:color="auto" w:fill="FFFFFF" w:themeFill="background1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954A1"/>
    <w:rPr>
      <w:b/>
      <w:bCs/>
      <w:i/>
      <w:iCs/>
      <w:color w:val="5A5A5A" w:themeColor="text1" w:themeTint="A5"/>
      <w:sz w:val="20"/>
      <w:szCs w:val="2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954A1"/>
    <w:rPr>
      <w:b/>
      <w:bCs/>
      <w:color w:val="7F7F7F" w:themeColor="text1" w:themeTint="80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954A1"/>
    <w:rPr>
      <w:b/>
      <w:bCs/>
      <w:i/>
      <w:iCs/>
      <w:color w:val="7F7F7F" w:themeColor="text1" w:themeTint="80"/>
      <w:sz w:val="18"/>
      <w:szCs w:val="18"/>
    </w:rPr>
  </w:style>
  <w:style w:type="paragraph" w:styleId="Title">
    <w:name w:val="Title"/>
    <w:basedOn w:val="Normal"/>
    <w:next w:val="Normal"/>
    <w:link w:val="TitleChar"/>
    <w:uiPriority w:val="10"/>
    <w:qFormat/>
    <w:rsid w:val="000954A1"/>
    <w:pPr>
      <w:spacing w:after="300"/>
      <w:contextualSpacing/>
    </w:pPr>
    <w:rPr>
      <w:smallCaps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0954A1"/>
    <w:rPr>
      <w:smallCaps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0954A1"/>
    <w:rPr>
      <w:i/>
      <w:iCs/>
      <w:smallCaps/>
      <w:spacing w:val="10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954A1"/>
    <w:rPr>
      <w:i/>
      <w:iCs/>
      <w:smallCaps/>
      <w:spacing w:val="10"/>
      <w:sz w:val="28"/>
      <w:szCs w:val="28"/>
    </w:rPr>
  </w:style>
  <w:style w:type="character" w:styleId="Strong">
    <w:name w:val="Strong"/>
    <w:uiPriority w:val="22"/>
    <w:qFormat/>
    <w:rsid w:val="000954A1"/>
    <w:rPr>
      <w:b/>
      <w:bCs/>
    </w:rPr>
  </w:style>
  <w:style w:type="character" w:styleId="Emphasis">
    <w:name w:val="Emphasis"/>
    <w:uiPriority w:val="20"/>
    <w:qFormat/>
    <w:rsid w:val="000954A1"/>
    <w:rPr>
      <w:b/>
      <w:bCs/>
      <w:i/>
      <w:iCs/>
      <w:spacing w:val="10"/>
    </w:rPr>
  </w:style>
  <w:style w:type="paragraph" w:styleId="NoSpacing">
    <w:name w:val="No Spacing"/>
    <w:basedOn w:val="Normal"/>
    <w:link w:val="NoSpacingChar"/>
    <w:uiPriority w:val="1"/>
    <w:qFormat/>
    <w:rsid w:val="000954A1"/>
  </w:style>
  <w:style w:type="character" w:customStyle="1" w:styleId="NoSpacingChar">
    <w:name w:val="No Spacing Char"/>
    <w:basedOn w:val="DefaultParagraphFont"/>
    <w:link w:val="NoSpacing"/>
    <w:uiPriority w:val="1"/>
    <w:rsid w:val="000954A1"/>
  </w:style>
  <w:style w:type="paragraph" w:styleId="ListParagraph">
    <w:name w:val="List Paragraph"/>
    <w:basedOn w:val="Normal"/>
    <w:uiPriority w:val="34"/>
    <w:qFormat/>
    <w:rsid w:val="000954A1"/>
    <w:pPr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29"/>
    <w:qFormat/>
    <w:rsid w:val="000954A1"/>
    <w:rPr>
      <w:i/>
      <w:iCs/>
    </w:rPr>
  </w:style>
  <w:style w:type="character" w:customStyle="1" w:styleId="QuoteChar">
    <w:name w:val="Quote Char"/>
    <w:basedOn w:val="DefaultParagraphFont"/>
    <w:link w:val="Quote"/>
    <w:uiPriority w:val="29"/>
    <w:rsid w:val="000954A1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954A1"/>
    <w:pPr>
      <w:pBdr>
        <w:top w:val="single" w:sz="4" w:space="10" w:color="auto"/>
        <w:bottom w:val="single" w:sz="4" w:space="10" w:color="auto"/>
      </w:pBdr>
      <w:spacing w:before="240" w:after="240" w:line="300" w:lineRule="auto"/>
      <w:ind w:left="1152" w:right="1152"/>
      <w:jc w:val="both"/>
    </w:pPr>
    <w:rPr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954A1"/>
    <w:rPr>
      <w:i/>
      <w:iCs/>
    </w:rPr>
  </w:style>
  <w:style w:type="character" w:styleId="SubtleEmphasis">
    <w:name w:val="Subtle Emphasis"/>
    <w:uiPriority w:val="19"/>
    <w:qFormat/>
    <w:rsid w:val="000954A1"/>
    <w:rPr>
      <w:i/>
      <w:iCs/>
    </w:rPr>
  </w:style>
  <w:style w:type="character" w:styleId="IntenseEmphasis">
    <w:name w:val="Intense Emphasis"/>
    <w:uiPriority w:val="21"/>
    <w:qFormat/>
    <w:rsid w:val="000954A1"/>
    <w:rPr>
      <w:b/>
      <w:bCs/>
      <w:i/>
      <w:iCs/>
    </w:rPr>
  </w:style>
  <w:style w:type="character" w:styleId="SubtleReference">
    <w:name w:val="Subtle Reference"/>
    <w:basedOn w:val="DefaultParagraphFont"/>
    <w:uiPriority w:val="31"/>
    <w:qFormat/>
    <w:rsid w:val="000954A1"/>
    <w:rPr>
      <w:smallCaps/>
    </w:rPr>
  </w:style>
  <w:style w:type="character" w:styleId="IntenseReference">
    <w:name w:val="Intense Reference"/>
    <w:uiPriority w:val="32"/>
    <w:qFormat/>
    <w:rsid w:val="000954A1"/>
    <w:rPr>
      <w:b/>
      <w:bCs/>
      <w:smallCaps/>
    </w:rPr>
  </w:style>
  <w:style w:type="character" w:styleId="BookTitle">
    <w:name w:val="Book Title"/>
    <w:basedOn w:val="DefaultParagraphFont"/>
    <w:uiPriority w:val="33"/>
    <w:qFormat/>
    <w:rsid w:val="000954A1"/>
    <w:rPr>
      <w:i/>
      <w:i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0954A1"/>
    <w:pPr>
      <w:outlineLvl w:val="9"/>
    </w:pPr>
  </w:style>
  <w:style w:type="character" w:styleId="Hyperlink">
    <w:name w:val="Hyperlink"/>
    <w:uiPriority w:val="99"/>
    <w:unhideWhenUsed/>
    <w:rsid w:val="00595C7D"/>
    <w:rPr>
      <w:color w:val="0000FF"/>
      <w:u w:val="single"/>
    </w:rPr>
  </w:style>
  <w:style w:type="paragraph" w:styleId="Revision">
    <w:name w:val="Revision"/>
    <w:hidden/>
    <w:uiPriority w:val="99"/>
    <w:semiHidden/>
    <w:rsid w:val="002834FD"/>
    <w:pPr>
      <w:spacing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034E2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034E2"/>
  </w:style>
  <w:style w:type="character" w:styleId="PageNumber">
    <w:name w:val="page number"/>
    <w:basedOn w:val="DefaultParagraphFont"/>
    <w:uiPriority w:val="99"/>
    <w:semiHidden/>
    <w:unhideWhenUsed/>
    <w:rsid w:val="00E034E2"/>
  </w:style>
  <w:style w:type="character" w:styleId="UnresolvedMention">
    <w:name w:val="Unresolved Mention"/>
    <w:basedOn w:val="DefaultParagraphFont"/>
    <w:uiPriority w:val="99"/>
    <w:semiHidden/>
    <w:unhideWhenUsed/>
    <w:rsid w:val="00AB509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colonialnetworks.org/?p=958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http://www.journal18.org/4513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journal18.org/6211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Grayscale">
      <a:dk1>
        <a:sysClr val="windowText" lastClr="000000"/>
      </a:dk1>
      <a:lt1>
        <a:sysClr val="window" lastClr="FFFFFF"/>
      </a:lt1>
      <a:dk2>
        <a:srgbClr val="000000"/>
      </a:dk2>
      <a:lt2>
        <a:srgbClr val="F8F8F8"/>
      </a:lt2>
      <a:accent1>
        <a:srgbClr val="DDDDDD"/>
      </a:accent1>
      <a:accent2>
        <a:srgbClr val="B2B2B2"/>
      </a:accent2>
      <a:accent3>
        <a:srgbClr val="969696"/>
      </a:accent3>
      <a:accent4>
        <a:srgbClr val="808080"/>
      </a:accent4>
      <a:accent5>
        <a:srgbClr val="5F5F5F"/>
      </a:accent5>
      <a:accent6>
        <a:srgbClr val="4D4D4D"/>
      </a:accent6>
      <a:hlink>
        <a:srgbClr val="5F5F5F"/>
      </a:hlink>
      <a:folHlink>
        <a:srgbClr val="919191"/>
      </a:folHlink>
    </a:clrScheme>
    <a:fontScheme name="Garamond">
      <a:majorFont>
        <a:latin typeface="Garamond" panose="02020404030301010803"/>
        <a:ea typeface=""/>
        <a:cs typeface=""/>
        <a:font script="Jpan" typeface="ＭＳ Ｐゴシック"/>
        <a:font script="Hang" typeface="돋움"/>
        <a:font script="Hans" typeface="方正舒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Garamond" panose="02020404030301010803"/>
        <a:ea typeface=""/>
        <a:cs typeface=""/>
        <a:font script="Jpan" typeface="ＭＳ Ｐゴシック"/>
        <a:font script="Hang" typeface="돋움"/>
        <a:font script="Hans" typeface="方正舒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542765B8-61CB-0941-B9A5-98640FCC22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6</Pages>
  <Words>1928</Words>
  <Characters>10993</Characters>
  <Application>Microsoft Office Word</Application>
  <DocSecurity>0</DocSecurity>
  <Lines>91</Lines>
  <Paragraphs>25</Paragraphs>
  <ScaleCrop>false</ScaleCrop>
  <Company/>
  <LinksUpToDate>false</LinksUpToDate>
  <CharactersWithSpaces>12896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Brian Alexander</dc:creator>
  <cp:keywords/>
  <dc:description/>
  <cp:lastModifiedBy>Alicia Caticha</cp:lastModifiedBy>
  <cp:revision>30</cp:revision>
  <dcterms:created xsi:type="dcterms:W3CDTF">2026-09-29T17:42:00Z</dcterms:created>
  <dcterms:modified xsi:type="dcterms:W3CDTF">2026-09-29T19:21:00Z</dcterms:modified>
</cp:coreProperties>
</file>